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677F1B50" w:rsidR="003B4675" w:rsidRPr="006822B2" w:rsidRDefault="00854134" w:rsidP="00955FCA">
      <w:pPr>
        <w:spacing w:after="20"/>
        <w:jc w:val="center"/>
        <w:rPr>
          <w:rFonts w:ascii="Tahoma" w:hAnsi="Tahoma" w:cs="Tahoma"/>
        </w:rP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6822B2" w:rsidRDefault="00AF7DE6" w:rsidP="00C267FD">
      <w:pPr>
        <w:spacing w:before="240" w:after="240"/>
        <w:jc w:val="center"/>
        <w:rPr>
          <w:rFonts w:ascii="Tahoma" w:hAnsi="Tahoma" w:cs="Tahoma"/>
        </w:rPr>
      </w:pPr>
      <w:r>
        <w:rPr>
          <w:rFonts w:ascii="Tahoma" w:hAnsi="Tahoma" w:cs="Tahoma"/>
          <w:b/>
          <w:i/>
          <w:sz w:val="32"/>
          <w:szCs w:val="32"/>
        </w:rPr>
        <w:t>СПИСОК ПРОДУКТОВ ISVR</w:t>
      </w:r>
    </w:p>
    <w:p w14:paraId="22BB8B95" w14:textId="77777777" w:rsidR="00F673DB" w:rsidRPr="006822B2" w:rsidRDefault="002A18CD" w:rsidP="008E2012">
      <w:pPr>
        <w:pStyle w:val="Firstpara"/>
        <w:ind w:left="0"/>
        <w:rPr>
          <w:rFonts w:ascii="Tahoma" w:hAnsi="Tahoma" w:cs="Tahoma"/>
        </w:rPr>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6D63BB" w:rsidRDefault="00F673DB" w:rsidP="008E2012">
      <w:pPr>
        <w:pStyle w:val="Firstpara"/>
        <w:ind w:left="0"/>
        <w:rPr>
          <w:rFonts w:ascii="Tahoma" w:hAnsi="Tahoma" w:cs="Tahoma"/>
          <w:lang w:val="en-US" w:eastAsia="en-US" w:bidi="ar-SA"/>
        </w:rPr>
      </w:pPr>
    </w:p>
    <w:p w14:paraId="22BB8B97" w14:textId="77777777" w:rsidR="009F731B" w:rsidRPr="006D63BB" w:rsidRDefault="009F731B" w:rsidP="006D63BB">
      <w:pPr>
        <w:pStyle w:val="Firstpara"/>
        <w:ind w:left="0"/>
        <w:rPr>
          <w:rFonts w:ascii="Tahoma" w:hAnsi="Tahoma" w:cs="Tahoma"/>
          <w:lang w:val="en-US" w:eastAsia="en-US" w:bidi="ar-SA"/>
        </w:rPr>
      </w:pPr>
    </w:p>
    <w:p w14:paraId="22BB8B98" w14:textId="40A4FE63" w:rsidR="00D26BFF" w:rsidRPr="006822B2" w:rsidRDefault="007B3D2C" w:rsidP="008E2012">
      <w:pPr>
        <w:pStyle w:val="Heading2"/>
        <w:keepNext w:val="0"/>
        <w:spacing w:after="0"/>
        <w:jc w:val="left"/>
        <w:rPr>
          <w:rFonts w:ascii="Tahoma" w:hAnsi="Tahoma" w:cs="Tahoma"/>
        </w:rPr>
      </w:pPr>
      <w:r>
        <w:rPr>
          <w:rFonts w:ascii="Tahoma" w:hAnsi="Tahoma" w:cs="Tahoma"/>
          <w:color w:val="FF6600"/>
          <w:sz w:val="24"/>
          <w:szCs w:val="24"/>
        </w:rPr>
        <w:t xml:space="preserve">Изменения Списка продуктов ISVR в </w:t>
      </w:r>
      <w:r w:rsidR="006822B2" w:rsidRPr="007F54E5">
        <w:rPr>
          <w:rFonts w:ascii="Tahoma" w:hAnsi="Tahoma" w:cs="Tahoma"/>
          <w:color w:val="FF6600"/>
          <w:sz w:val="24"/>
          <w:szCs w:val="24"/>
        </w:rPr>
        <w:t xml:space="preserve">октябре </w:t>
      </w:r>
      <w:r>
        <w:rPr>
          <w:rFonts w:ascii="Tahoma" w:hAnsi="Tahoma" w:cs="Tahoma"/>
          <w:color w:val="FF6600"/>
          <w:sz w:val="24"/>
          <w:szCs w:val="24"/>
        </w:rPr>
        <w:t>2015 г.</w:t>
      </w:r>
    </w:p>
    <w:p w14:paraId="22BB8B99" w14:textId="77777777" w:rsidR="00D26BFF" w:rsidRPr="000E1A1D" w:rsidRDefault="00D26BFF" w:rsidP="008E2012">
      <w:pPr>
        <w:rPr>
          <w:rFonts w:ascii="Tahoma" w:hAnsi="Tahoma" w:cs="Tahoma"/>
          <w:lang w:val="en-US" w:eastAsia="en-US" w:bidi="ar-S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4E317E" w:rsidRPr="006822B2" w14:paraId="22BB8B9C" w14:textId="77777777" w:rsidTr="004E317E">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4E317E" w:rsidRDefault="00D26BFF" w:rsidP="004E317E">
            <w:pPr>
              <w:jc w:val="center"/>
              <w:rPr>
                <w:rFonts w:ascii="Tahoma" w:hAnsi="Tahoma" w:cs="Tahoma"/>
                <w:b/>
                <w:bCs/>
                <w:color w:val="FFFFFF"/>
              </w:rPr>
            </w:pPr>
            <w:r w:rsidRPr="004E317E">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4E317E" w:rsidRDefault="00D26BFF" w:rsidP="004E317E">
            <w:pPr>
              <w:jc w:val="center"/>
              <w:rPr>
                <w:rFonts w:ascii="Tahoma" w:hAnsi="Tahoma" w:cs="Tahoma"/>
                <w:b/>
                <w:bCs/>
                <w:color w:val="FFFFFF"/>
              </w:rPr>
            </w:pPr>
            <w:r w:rsidRPr="004E317E">
              <w:rPr>
                <w:rFonts w:ascii="Tahoma" w:hAnsi="Tahoma" w:cs="Tahoma"/>
                <w:b/>
                <w:bCs/>
                <w:color w:val="FFFFFF"/>
              </w:rPr>
              <w:t>Удаленные условия лицензии Microsoft</w:t>
            </w:r>
          </w:p>
        </w:tc>
      </w:tr>
      <w:tr w:rsidR="004E317E" w:rsidRPr="006822B2" w14:paraId="73B1804E" w14:textId="77777777" w:rsidTr="004E317E">
        <w:trPr>
          <w:trHeight w:val="216"/>
        </w:trPr>
        <w:tc>
          <w:tcPr>
            <w:tcW w:w="5400" w:type="dxa"/>
            <w:shd w:val="clear" w:color="auto" w:fill="auto"/>
            <w:vAlign w:val="center"/>
          </w:tcPr>
          <w:p w14:paraId="2C1F2CB8" w14:textId="14BFED44"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Access 2016</w:t>
            </w:r>
          </w:p>
        </w:tc>
        <w:tc>
          <w:tcPr>
            <w:tcW w:w="5400" w:type="dxa"/>
            <w:shd w:val="clear" w:color="auto" w:fill="auto"/>
            <w:vAlign w:val="center"/>
          </w:tcPr>
          <w:p w14:paraId="4303611D" w14:textId="21FE0041"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Access 2013</w:t>
            </w:r>
          </w:p>
        </w:tc>
      </w:tr>
      <w:tr w:rsidR="004E317E" w:rsidRPr="006822B2" w14:paraId="32ED25EA" w14:textId="77777777" w:rsidTr="004E317E">
        <w:trPr>
          <w:trHeight w:val="216"/>
        </w:trPr>
        <w:tc>
          <w:tcPr>
            <w:tcW w:w="5400" w:type="dxa"/>
            <w:shd w:val="clear" w:color="auto" w:fill="auto"/>
            <w:vAlign w:val="center"/>
          </w:tcPr>
          <w:p w14:paraId="460F906C" w14:textId="285C7A15"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Excel 2016</w:t>
            </w:r>
          </w:p>
        </w:tc>
        <w:tc>
          <w:tcPr>
            <w:tcW w:w="5400" w:type="dxa"/>
            <w:shd w:val="clear" w:color="auto" w:fill="auto"/>
            <w:vAlign w:val="center"/>
          </w:tcPr>
          <w:p w14:paraId="5E245567" w14:textId="7EC44181"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Excel 2013</w:t>
            </w:r>
          </w:p>
        </w:tc>
      </w:tr>
      <w:tr w:rsidR="004E317E" w:rsidRPr="006822B2" w14:paraId="08240B31" w14:textId="77777777" w:rsidTr="004E317E">
        <w:trPr>
          <w:trHeight w:val="216"/>
        </w:trPr>
        <w:tc>
          <w:tcPr>
            <w:tcW w:w="5400" w:type="dxa"/>
            <w:shd w:val="clear" w:color="auto" w:fill="auto"/>
            <w:vAlign w:val="center"/>
          </w:tcPr>
          <w:p w14:paraId="2F0711C3" w14:textId="2E100175"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Exchange Server 2016, выпуски</w:t>
            </w:r>
            <w:r w:rsidRPr="004E317E">
              <w:rPr>
                <w:rFonts w:ascii="Tahoma" w:hAnsi="Tahoma" w:cs="Tahoma"/>
                <w:bCs/>
                <w:sz w:val="16"/>
              </w:rPr>
              <w:t xml:space="preserve"> Standard </w:t>
            </w:r>
            <w:r w:rsidRPr="004E317E">
              <w:rPr>
                <w:rFonts w:ascii="Tahoma" w:hAnsi="Tahoma" w:cs="Tahoma"/>
                <w:bCs/>
                <w:sz w:val="16"/>
                <w:szCs w:val="19"/>
              </w:rPr>
              <w:t xml:space="preserve">и Enterprise </w:t>
            </w:r>
          </w:p>
        </w:tc>
        <w:tc>
          <w:tcPr>
            <w:tcW w:w="5400" w:type="dxa"/>
            <w:shd w:val="clear" w:color="auto" w:fill="auto"/>
            <w:vAlign w:val="center"/>
          </w:tcPr>
          <w:p w14:paraId="3D412B39" w14:textId="3714B7A0"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 xml:space="preserve">Exchange Server 2013, выпуски Standard и Enterprise  </w:t>
            </w:r>
          </w:p>
        </w:tc>
      </w:tr>
      <w:tr w:rsidR="004E317E" w:rsidRPr="006822B2" w14:paraId="41A56388" w14:textId="77777777" w:rsidTr="004E317E">
        <w:trPr>
          <w:trHeight w:val="216"/>
        </w:trPr>
        <w:tc>
          <w:tcPr>
            <w:tcW w:w="5400" w:type="dxa"/>
            <w:shd w:val="clear" w:color="auto" w:fill="auto"/>
            <w:vAlign w:val="center"/>
          </w:tcPr>
          <w:p w14:paraId="4AEE7321" w14:textId="2113D930" w:rsidR="006822B2" w:rsidRPr="004E317E" w:rsidRDefault="006A7F28" w:rsidP="006822B2">
            <w:pPr>
              <w:rPr>
                <w:rFonts w:ascii="Tahoma" w:hAnsi="Tahoma" w:cs="Tahoma"/>
                <w:bCs/>
                <w:color w:val="000000"/>
                <w:sz w:val="16"/>
                <w:szCs w:val="16"/>
              </w:rPr>
            </w:pPr>
            <w:r w:rsidRPr="004E317E">
              <w:rPr>
                <w:rFonts w:ascii="Tahoma" w:hAnsi="Tahoma" w:cs="Tahoma"/>
                <w:bCs/>
                <w:sz w:val="16"/>
                <w:szCs w:val="19"/>
              </w:rPr>
              <w:t>Пакета многоязычного интерфейса для Office 2016</w:t>
            </w:r>
          </w:p>
        </w:tc>
        <w:tc>
          <w:tcPr>
            <w:tcW w:w="5400" w:type="dxa"/>
            <w:shd w:val="clear" w:color="auto" w:fill="auto"/>
            <w:vAlign w:val="center"/>
          </w:tcPr>
          <w:p w14:paraId="38C3912E" w14:textId="33B205D3" w:rsidR="006822B2" w:rsidRPr="004E317E" w:rsidRDefault="006A7F28" w:rsidP="006A7F28">
            <w:pPr>
              <w:rPr>
                <w:rFonts w:ascii="Tahoma" w:hAnsi="Tahoma" w:cs="Tahoma"/>
                <w:color w:val="000000"/>
                <w:sz w:val="16"/>
                <w:szCs w:val="16"/>
              </w:rPr>
            </w:pPr>
            <w:r w:rsidRPr="004E317E">
              <w:rPr>
                <w:rFonts w:ascii="Tahoma" w:hAnsi="Tahoma" w:cs="Tahoma"/>
                <w:bCs/>
                <w:sz w:val="16"/>
                <w:szCs w:val="19"/>
              </w:rPr>
              <w:t>Пакета многоязычного интерфейса для Office 201</w:t>
            </w:r>
            <w:r w:rsidRPr="004E317E">
              <w:rPr>
                <w:rFonts w:ascii="Tahoma" w:hAnsi="Tahoma" w:cs="Tahoma"/>
                <w:bCs/>
                <w:sz w:val="16"/>
                <w:szCs w:val="19"/>
                <w:lang w:val="en-US"/>
              </w:rPr>
              <w:t>3</w:t>
            </w:r>
          </w:p>
        </w:tc>
      </w:tr>
      <w:tr w:rsidR="004E317E" w:rsidRPr="006822B2" w14:paraId="3ABFF7A9" w14:textId="77777777" w:rsidTr="004E317E">
        <w:trPr>
          <w:trHeight w:val="216"/>
        </w:trPr>
        <w:tc>
          <w:tcPr>
            <w:tcW w:w="5400" w:type="dxa"/>
            <w:shd w:val="clear" w:color="auto" w:fill="auto"/>
            <w:vAlign w:val="center"/>
          </w:tcPr>
          <w:p w14:paraId="00E83FBD" w14:textId="3F2B7E1F"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Office</w:t>
            </w:r>
            <w:r w:rsidRPr="004E317E">
              <w:rPr>
                <w:rFonts w:ascii="Tahoma" w:hAnsi="Tahoma" w:cs="Tahoma"/>
                <w:bCs/>
                <w:sz w:val="16"/>
              </w:rPr>
              <w:t xml:space="preserve"> профессиональный </w:t>
            </w:r>
            <w:r w:rsidRPr="004E317E">
              <w:rPr>
                <w:rFonts w:ascii="Tahoma" w:hAnsi="Tahoma" w:cs="Tahoma"/>
                <w:bCs/>
                <w:sz w:val="16"/>
                <w:szCs w:val="19"/>
              </w:rPr>
              <w:t>плюс 2016</w:t>
            </w:r>
          </w:p>
        </w:tc>
        <w:tc>
          <w:tcPr>
            <w:tcW w:w="5400" w:type="dxa"/>
            <w:shd w:val="clear" w:color="auto" w:fill="auto"/>
            <w:vAlign w:val="center"/>
          </w:tcPr>
          <w:p w14:paraId="68E1D547" w14:textId="20E57370"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Office</w:t>
            </w:r>
            <w:r w:rsidRPr="004E317E">
              <w:rPr>
                <w:rFonts w:ascii="Tahoma" w:hAnsi="Tahoma" w:cs="Tahoma"/>
                <w:sz w:val="16"/>
              </w:rPr>
              <w:t xml:space="preserve"> профессиональный </w:t>
            </w:r>
            <w:r w:rsidRPr="004E317E">
              <w:rPr>
                <w:rFonts w:ascii="Tahoma" w:hAnsi="Tahoma" w:cs="Tahoma"/>
                <w:bCs/>
                <w:sz w:val="16"/>
                <w:szCs w:val="19"/>
              </w:rPr>
              <w:t xml:space="preserve">плюс </w:t>
            </w:r>
            <w:r w:rsidRPr="004E317E">
              <w:rPr>
                <w:rFonts w:ascii="Tahoma" w:hAnsi="Tahoma" w:cs="Tahoma"/>
                <w:sz w:val="16"/>
              </w:rPr>
              <w:t>2013</w:t>
            </w:r>
          </w:p>
        </w:tc>
      </w:tr>
      <w:tr w:rsidR="004E317E" w:rsidRPr="006822B2" w14:paraId="7EF60322" w14:textId="77777777" w:rsidTr="004E317E">
        <w:trPr>
          <w:trHeight w:val="216"/>
        </w:trPr>
        <w:tc>
          <w:tcPr>
            <w:tcW w:w="5400" w:type="dxa"/>
            <w:shd w:val="clear" w:color="auto" w:fill="auto"/>
            <w:vAlign w:val="center"/>
          </w:tcPr>
          <w:p w14:paraId="2FB353DA" w14:textId="2B4EADB5"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Outlook 2016</w:t>
            </w:r>
          </w:p>
        </w:tc>
        <w:tc>
          <w:tcPr>
            <w:tcW w:w="5400" w:type="dxa"/>
            <w:shd w:val="clear" w:color="auto" w:fill="auto"/>
            <w:vAlign w:val="center"/>
          </w:tcPr>
          <w:p w14:paraId="0DA49BB4" w14:textId="1D8A468A"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One Note 2013</w:t>
            </w:r>
          </w:p>
        </w:tc>
      </w:tr>
      <w:tr w:rsidR="004E317E" w:rsidRPr="006822B2" w14:paraId="491B49A8" w14:textId="77777777" w:rsidTr="004E317E">
        <w:trPr>
          <w:trHeight w:val="216"/>
        </w:trPr>
        <w:tc>
          <w:tcPr>
            <w:tcW w:w="5400" w:type="dxa"/>
            <w:shd w:val="clear" w:color="auto" w:fill="auto"/>
            <w:vAlign w:val="center"/>
          </w:tcPr>
          <w:p w14:paraId="5DAADCB7" w14:textId="194F28B4"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PowerPoint 2016</w:t>
            </w:r>
          </w:p>
        </w:tc>
        <w:tc>
          <w:tcPr>
            <w:tcW w:w="5400" w:type="dxa"/>
            <w:shd w:val="clear" w:color="auto" w:fill="auto"/>
            <w:vAlign w:val="center"/>
          </w:tcPr>
          <w:p w14:paraId="7EE2426D" w14:textId="0CD94042"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Outlook 2013</w:t>
            </w:r>
          </w:p>
        </w:tc>
      </w:tr>
      <w:tr w:rsidR="004E317E" w:rsidRPr="006822B2" w14:paraId="4B11886A" w14:textId="77777777" w:rsidTr="004E317E">
        <w:trPr>
          <w:trHeight w:val="216"/>
        </w:trPr>
        <w:tc>
          <w:tcPr>
            <w:tcW w:w="5400" w:type="dxa"/>
            <w:shd w:val="clear" w:color="auto" w:fill="auto"/>
            <w:vAlign w:val="center"/>
          </w:tcPr>
          <w:p w14:paraId="1B8E390E" w14:textId="0582E6AB"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Project</w:t>
            </w:r>
            <w:r w:rsidRPr="004E317E">
              <w:rPr>
                <w:rFonts w:ascii="Tahoma" w:hAnsi="Tahoma" w:cs="Tahoma"/>
                <w:bCs/>
                <w:sz w:val="16"/>
              </w:rPr>
              <w:t xml:space="preserve"> профессиональный </w:t>
            </w:r>
            <w:r w:rsidRPr="004E317E">
              <w:rPr>
                <w:rFonts w:ascii="Tahoma" w:hAnsi="Tahoma" w:cs="Tahoma"/>
                <w:bCs/>
                <w:sz w:val="16"/>
                <w:szCs w:val="19"/>
              </w:rPr>
              <w:t>2016</w:t>
            </w:r>
          </w:p>
        </w:tc>
        <w:tc>
          <w:tcPr>
            <w:tcW w:w="5400" w:type="dxa"/>
            <w:shd w:val="clear" w:color="auto" w:fill="auto"/>
            <w:vAlign w:val="center"/>
          </w:tcPr>
          <w:p w14:paraId="3A2F7E6A" w14:textId="09D7D490"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PowerPoint</w:t>
            </w:r>
            <w:r w:rsidRPr="004E317E">
              <w:rPr>
                <w:rFonts w:ascii="Tahoma" w:hAnsi="Tahoma" w:cs="Tahoma"/>
                <w:sz w:val="16"/>
              </w:rPr>
              <w:t xml:space="preserve"> 2013</w:t>
            </w:r>
          </w:p>
        </w:tc>
      </w:tr>
      <w:tr w:rsidR="004E317E" w:rsidRPr="006822B2" w14:paraId="4DA7E8AA" w14:textId="77777777" w:rsidTr="004E317E">
        <w:trPr>
          <w:trHeight w:val="216"/>
        </w:trPr>
        <w:tc>
          <w:tcPr>
            <w:tcW w:w="5400" w:type="dxa"/>
            <w:shd w:val="clear" w:color="auto" w:fill="auto"/>
            <w:vAlign w:val="center"/>
          </w:tcPr>
          <w:p w14:paraId="38407B82" w14:textId="380252C2"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Project стандартный 2016;</w:t>
            </w:r>
          </w:p>
        </w:tc>
        <w:tc>
          <w:tcPr>
            <w:tcW w:w="5400" w:type="dxa"/>
            <w:shd w:val="clear" w:color="auto" w:fill="auto"/>
            <w:vAlign w:val="center"/>
          </w:tcPr>
          <w:p w14:paraId="1CCF0963" w14:textId="4C2DAA07"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Project профессиональный 2013</w:t>
            </w:r>
          </w:p>
        </w:tc>
      </w:tr>
      <w:tr w:rsidR="004E317E" w:rsidRPr="006822B2" w14:paraId="22AA814A" w14:textId="77777777" w:rsidTr="004E317E">
        <w:trPr>
          <w:trHeight w:val="216"/>
        </w:trPr>
        <w:tc>
          <w:tcPr>
            <w:tcW w:w="5400" w:type="dxa"/>
            <w:shd w:val="clear" w:color="auto" w:fill="auto"/>
            <w:vAlign w:val="center"/>
          </w:tcPr>
          <w:p w14:paraId="1AD354E1" w14:textId="0EE0A84F"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Publisher 2016</w:t>
            </w:r>
          </w:p>
        </w:tc>
        <w:tc>
          <w:tcPr>
            <w:tcW w:w="5400" w:type="dxa"/>
            <w:shd w:val="clear" w:color="auto" w:fill="auto"/>
            <w:vAlign w:val="center"/>
          </w:tcPr>
          <w:p w14:paraId="386C028C" w14:textId="5BA5A967"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Project стандартный</w:t>
            </w:r>
            <w:r w:rsidRPr="004E317E">
              <w:rPr>
                <w:rFonts w:ascii="Tahoma" w:hAnsi="Tahoma" w:cs="Tahoma"/>
                <w:sz w:val="16"/>
              </w:rPr>
              <w:t xml:space="preserve"> 2013</w:t>
            </w:r>
          </w:p>
        </w:tc>
      </w:tr>
      <w:tr w:rsidR="004E317E" w:rsidRPr="006822B2" w14:paraId="3260C52D" w14:textId="77777777" w:rsidTr="004E317E">
        <w:trPr>
          <w:trHeight w:val="216"/>
        </w:trPr>
        <w:tc>
          <w:tcPr>
            <w:tcW w:w="5400" w:type="dxa"/>
            <w:shd w:val="clear" w:color="auto" w:fill="auto"/>
            <w:vAlign w:val="center"/>
          </w:tcPr>
          <w:p w14:paraId="1C380FFB" w14:textId="7D60B1ED"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Visio профессиональный 2016</w:t>
            </w:r>
          </w:p>
        </w:tc>
        <w:tc>
          <w:tcPr>
            <w:tcW w:w="5400" w:type="dxa"/>
            <w:shd w:val="clear" w:color="auto" w:fill="auto"/>
            <w:vAlign w:val="center"/>
          </w:tcPr>
          <w:p w14:paraId="2DC9D0EC" w14:textId="0196C551"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Publisher 2013</w:t>
            </w:r>
          </w:p>
        </w:tc>
      </w:tr>
      <w:tr w:rsidR="004E317E" w:rsidRPr="006822B2" w14:paraId="5F3D3F94" w14:textId="77777777" w:rsidTr="004E317E">
        <w:trPr>
          <w:trHeight w:val="216"/>
        </w:trPr>
        <w:tc>
          <w:tcPr>
            <w:tcW w:w="5400" w:type="dxa"/>
            <w:shd w:val="clear" w:color="auto" w:fill="auto"/>
            <w:vAlign w:val="center"/>
          </w:tcPr>
          <w:p w14:paraId="2AF311D1" w14:textId="101C5D6A"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Visio стандартный 2016</w:t>
            </w:r>
          </w:p>
        </w:tc>
        <w:tc>
          <w:tcPr>
            <w:tcW w:w="5400" w:type="dxa"/>
            <w:shd w:val="clear" w:color="auto" w:fill="auto"/>
            <w:vAlign w:val="center"/>
          </w:tcPr>
          <w:p w14:paraId="49FF3912" w14:textId="2B386CB3"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Visio профессиональный 2013</w:t>
            </w:r>
          </w:p>
        </w:tc>
      </w:tr>
      <w:tr w:rsidR="004E317E" w:rsidRPr="006822B2" w14:paraId="700924C1" w14:textId="77777777" w:rsidTr="004E317E">
        <w:trPr>
          <w:trHeight w:val="216"/>
        </w:trPr>
        <w:tc>
          <w:tcPr>
            <w:tcW w:w="5400" w:type="dxa"/>
            <w:shd w:val="clear" w:color="auto" w:fill="auto"/>
            <w:vAlign w:val="center"/>
          </w:tcPr>
          <w:p w14:paraId="61C5C9C1" w14:textId="2EAECF0E" w:rsidR="006822B2" w:rsidRPr="004E317E" w:rsidRDefault="006822B2" w:rsidP="006822B2">
            <w:pPr>
              <w:rPr>
                <w:rFonts w:ascii="Tahoma" w:hAnsi="Tahoma" w:cs="Tahoma"/>
                <w:bCs/>
                <w:color w:val="000000"/>
                <w:sz w:val="16"/>
                <w:szCs w:val="16"/>
              </w:rPr>
            </w:pPr>
            <w:r w:rsidRPr="004E317E">
              <w:rPr>
                <w:rFonts w:ascii="Tahoma" w:hAnsi="Tahoma" w:cs="Tahoma"/>
                <w:bCs/>
                <w:sz w:val="16"/>
                <w:szCs w:val="19"/>
              </w:rPr>
              <w:t>Word 2016</w:t>
            </w:r>
          </w:p>
        </w:tc>
        <w:tc>
          <w:tcPr>
            <w:tcW w:w="5400" w:type="dxa"/>
            <w:shd w:val="clear" w:color="auto" w:fill="auto"/>
            <w:vAlign w:val="center"/>
          </w:tcPr>
          <w:p w14:paraId="7BD9DD3B" w14:textId="034A1AE1"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Visio стандартный 2013</w:t>
            </w:r>
          </w:p>
        </w:tc>
      </w:tr>
      <w:tr w:rsidR="004E317E" w:rsidRPr="006822B2" w14:paraId="4EE4184A" w14:textId="77777777" w:rsidTr="004E317E">
        <w:trPr>
          <w:trHeight w:val="216"/>
        </w:trPr>
        <w:tc>
          <w:tcPr>
            <w:tcW w:w="5400" w:type="dxa"/>
            <w:shd w:val="clear" w:color="auto" w:fill="auto"/>
            <w:vAlign w:val="center"/>
          </w:tcPr>
          <w:p w14:paraId="5C04E216" w14:textId="77777777" w:rsidR="006822B2" w:rsidRPr="004E317E" w:rsidRDefault="006822B2" w:rsidP="006822B2">
            <w:pPr>
              <w:rPr>
                <w:rFonts w:ascii="Tahoma" w:hAnsi="Tahoma" w:cs="Tahoma"/>
                <w:bCs/>
                <w:color w:val="000000"/>
                <w:sz w:val="16"/>
                <w:szCs w:val="16"/>
              </w:rPr>
            </w:pPr>
          </w:p>
        </w:tc>
        <w:tc>
          <w:tcPr>
            <w:tcW w:w="5400" w:type="dxa"/>
            <w:shd w:val="clear" w:color="auto" w:fill="auto"/>
            <w:vAlign w:val="center"/>
          </w:tcPr>
          <w:p w14:paraId="42624454" w14:textId="4CF5C9D8" w:rsidR="006822B2" w:rsidRPr="004E317E" w:rsidRDefault="006822B2" w:rsidP="006822B2">
            <w:pPr>
              <w:rPr>
                <w:rFonts w:ascii="Tahoma" w:hAnsi="Tahoma" w:cs="Tahoma"/>
                <w:color w:val="000000"/>
                <w:sz w:val="16"/>
                <w:szCs w:val="16"/>
              </w:rPr>
            </w:pPr>
            <w:r w:rsidRPr="004E317E">
              <w:rPr>
                <w:rFonts w:ascii="Tahoma" w:hAnsi="Tahoma" w:cs="Tahoma"/>
                <w:bCs/>
                <w:sz w:val="16"/>
                <w:szCs w:val="19"/>
              </w:rPr>
              <w:t>Word 2013</w:t>
            </w:r>
          </w:p>
        </w:tc>
      </w:tr>
    </w:tbl>
    <w:p w14:paraId="22BB8BB2" w14:textId="77777777" w:rsidR="00D26BFF" w:rsidRPr="000E1A1D" w:rsidRDefault="00D26BFF" w:rsidP="00C267FD">
      <w:pPr>
        <w:rPr>
          <w:rStyle w:val="Hyperlink"/>
          <w:rFonts w:ascii="Tahoma" w:hAnsi="Tahoma" w:cs="Tahoma"/>
          <w:b/>
          <w:bCs/>
          <w:color w:val="auto"/>
          <w:lang w:val="en-US" w:eastAsia="en-US" w:bidi="ar-SA"/>
        </w:rPr>
      </w:pPr>
    </w:p>
    <w:p w14:paraId="3DF40B9F" w14:textId="02A21334" w:rsidR="003C6734" w:rsidRPr="000E1A1D" w:rsidRDefault="003C6734" w:rsidP="00C267FD">
      <w:pPr>
        <w:rPr>
          <w:rStyle w:val="Hyperlink"/>
          <w:rFonts w:ascii="Tahoma" w:hAnsi="Tahoma" w:cs="Tahoma"/>
          <w:b/>
          <w:bCs/>
          <w:color w:val="auto"/>
          <w:lang w:val="en-US" w:eastAsia="en-US" w:bidi="ar-SA"/>
        </w:rPr>
      </w:pPr>
    </w:p>
    <w:p w14:paraId="489B2332" w14:textId="77777777" w:rsidR="003C6734" w:rsidRPr="000E1A1D" w:rsidRDefault="003C6734" w:rsidP="00C267FD">
      <w:pPr>
        <w:rPr>
          <w:rStyle w:val="Hyperlink"/>
          <w:rFonts w:ascii="Tahoma" w:hAnsi="Tahoma" w:cs="Tahoma"/>
          <w:b/>
          <w:bCs/>
          <w:color w:val="auto"/>
          <w:lang w:val="en-US" w:eastAsia="en-US" w:bidi="ar-S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6822B2" w14:paraId="6F850279" w14:textId="77777777" w:rsidTr="00D60BC6">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4E317E"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4C2153" w:rsidRDefault="00C267FD" w:rsidP="00C267FD">
      <w:pPr>
        <w:rPr>
          <w:rFonts w:ascii="Tahoma" w:hAnsi="Tahoma" w:cs="Tahoma"/>
          <w:b/>
          <w:bCs/>
          <w:lang w:val="en-US" w:eastAsia="en-US" w:bidi="ar-SA"/>
        </w:rPr>
      </w:pPr>
    </w:p>
    <w:p w14:paraId="18EE3BBA" w14:textId="5E8DD995" w:rsidR="00FC4033" w:rsidRDefault="003A3DA7" w:rsidP="00BD4692">
      <w:pPr>
        <w:rPr>
          <w:rFonts w:ascii="Tahoma" w:hAnsi="Tahoma" w:cs="Tahoma"/>
          <w:bCs/>
        </w:rPr>
      </w:pPr>
      <w:r>
        <w:rPr>
          <w:rFonts w:ascii="Tahoma" w:hAnsi="Tahoma" w:cs="Tahoma"/>
          <w:bCs/>
        </w:rPr>
        <w:t>С 1 ноября 2015 года все новые изменения Списка продуктов ISVR будут публиковаться ежемесячно.</w:t>
      </w:r>
    </w:p>
    <w:p w14:paraId="02E10F8F" w14:textId="7516A5FF" w:rsidR="006822B2" w:rsidRDefault="006822B2" w:rsidP="00BD4692">
      <w:pPr>
        <w:rPr>
          <w:rFonts w:ascii="Tahoma" w:hAnsi="Tahoma" w:cs="Tahoma"/>
          <w:bCs/>
        </w:rPr>
      </w:pPr>
    </w:p>
    <w:p w14:paraId="0F9D6DA1" w14:textId="77777777" w:rsidR="006822B2" w:rsidRPr="007F54E5" w:rsidRDefault="006822B2" w:rsidP="006822B2">
      <w:pPr>
        <w:rPr>
          <w:rFonts w:ascii="Tahoma" w:hAnsi="Tahoma" w:cs="Tahoma"/>
          <w:bCs/>
        </w:rPr>
      </w:pPr>
      <w:r w:rsidRPr="007F54E5">
        <w:rPr>
          <w:rFonts w:ascii="Tahoma" w:hAnsi="Tahoma" w:cs="Tahoma"/>
          <w:bCs/>
        </w:rPr>
        <w:t>Лицензии на OneNote прекращают действовать во всех каналах и программах. Коммерческие клиенты могут приобрести права на использование OneNote вместе с лицензией на Office профессиональный плюс 2016. OneNote становится бесплатным приложением для потребителей.</w:t>
      </w:r>
    </w:p>
    <w:p w14:paraId="00EB102A" w14:textId="77777777" w:rsidR="006822B2" w:rsidRPr="006822B2" w:rsidRDefault="006822B2" w:rsidP="00BD4692">
      <w:pPr>
        <w:rPr>
          <w:rFonts w:ascii="Tahoma" w:hAnsi="Tahoma" w:cs="Tahoma"/>
        </w:rPr>
      </w:pPr>
    </w:p>
    <w:p w14:paraId="22BB8BB3" w14:textId="6766262D" w:rsidR="00F038FE" w:rsidRPr="006822B2" w:rsidRDefault="00D63435" w:rsidP="00C267FD">
      <w:pPr>
        <w:rPr>
          <w:rFonts w:ascii="Tahoma" w:hAnsi="Tahoma" w:cs="Tahoma"/>
        </w:rPr>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6822B2"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6822B2"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6822B2"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6822B2"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6822B2"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6822B2"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5CC0E51D" w:rsidR="00DE25DE" w:rsidRPr="006822B2" w:rsidRDefault="00DE25DE" w:rsidP="006822B2">
            <w:pPr>
              <w:rPr>
                <w:rFonts w:ascii="Tahoma" w:hAnsi="Tahoma" w:cs="Tahoma"/>
                <w:bCs/>
                <w:sz w:val="16"/>
                <w:szCs w:val="19"/>
                <w:lang w:val="en-US"/>
              </w:rPr>
            </w:pPr>
            <w:r>
              <w:rPr>
                <w:rFonts w:ascii="Tahoma" w:hAnsi="Tahoma" w:cs="Tahoma"/>
                <w:bCs/>
                <w:sz w:val="16"/>
                <w:szCs w:val="19"/>
              </w:rPr>
              <w:t xml:space="preserve">Access </w:t>
            </w:r>
            <w:r w:rsidR="006822B2">
              <w:rPr>
                <w:rFonts w:ascii="Tahoma" w:hAnsi="Tahoma" w:cs="Tahoma"/>
                <w:bCs/>
                <w:sz w:val="16"/>
                <w:szCs w:val="19"/>
              </w:rPr>
              <w:t>201</w:t>
            </w:r>
            <w:r w:rsidR="006822B2">
              <w:rPr>
                <w:rFonts w:ascii="Tahoma" w:hAnsi="Tahoma" w:cs="Tahoma"/>
                <w:bCs/>
                <w:sz w:val="16"/>
                <w:szCs w:val="19"/>
                <w:lang w:val="en-US"/>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6822B2"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Edition, Standard Edition и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6822B2"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2E626297"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(для использования только в среде выполнения)</w:t>
            </w:r>
            <w:r w:rsidR="004E69CF">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6822B2"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3198C5D"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(для использования только в среде выполнения)</w:t>
            </w:r>
            <w:r w:rsidR="004E69CF">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6822B2"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6822B2"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6F22603A" w:rsidR="00DE25DE" w:rsidRPr="006822B2" w:rsidRDefault="00DE25DE" w:rsidP="006822B2">
            <w:pPr>
              <w:rPr>
                <w:rFonts w:ascii="Tahoma" w:hAnsi="Tahoma" w:cs="Tahoma"/>
                <w:bCs/>
                <w:sz w:val="16"/>
                <w:szCs w:val="19"/>
                <w:lang w:val="en-US"/>
              </w:rPr>
            </w:pPr>
            <w:r>
              <w:rPr>
                <w:rFonts w:ascii="Tahoma" w:hAnsi="Tahoma" w:cs="Tahoma"/>
                <w:bCs/>
                <w:sz w:val="16"/>
                <w:szCs w:val="19"/>
              </w:rPr>
              <w:t xml:space="preserve">Excel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6822B2"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4D270FB" w:rsidR="00DE25DE" w:rsidRPr="00F21859" w:rsidRDefault="00DE25DE" w:rsidP="00BD4692">
            <w:pPr>
              <w:rPr>
                <w:rFonts w:ascii="Tahoma" w:hAnsi="Tahoma" w:cs="Tahoma"/>
                <w:bCs/>
                <w:sz w:val="16"/>
                <w:szCs w:val="19"/>
              </w:rPr>
            </w:pPr>
            <w:r>
              <w:rPr>
                <w:rFonts w:ascii="Tahoma" w:hAnsi="Tahoma" w:cs="Tahoma"/>
                <w:bCs/>
                <w:sz w:val="16"/>
                <w:szCs w:val="19"/>
              </w:rPr>
              <w:t xml:space="preserve">Exchange Server </w:t>
            </w:r>
            <w:r w:rsidR="006822B2">
              <w:rPr>
                <w:rFonts w:ascii="Tahoma" w:hAnsi="Tahoma" w:cs="Tahoma"/>
                <w:bCs/>
                <w:sz w:val="16"/>
                <w:szCs w:val="19"/>
                <w:lang w:val="en-US"/>
              </w:rPr>
              <w:t>2016</w:t>
            </w:r>
            <w:r>
              <w:rPr>
                <w:rFonts w:ascii="Tahoma" w:hAnsi="Tahoma" w:cs="Tahoma"/>
                <w:bCs/>
                <w:sz w:val="16"/>
                <w:szCs w:val="19"/>
              </w:rPr>
              <w:t>, выпуски Standard и Enterprise</w:t>
            </w:r>
            <w:r w:rsidR="004E69CF">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6822B2"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6822B2"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6822B2"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684513D7" w:rsidR="00DE25DE" w:rsidRPr="00F21859" w:rsidRDefault="00DE25DE" w:rsidP="00C267FD">
            <w:pPr>
              <w:rPr>
                <w:rFonts w:ascii="Tahoma" w:hAnsi="Tahoma" w:cs="Tahoma"/>
                <w:bCs/>
                <w:sz w:val="16"/>
                <w:szCs w:val="19"/>
              </w:rPr>
            </w:pPr>
            <w:r>
              <w:rPr>
                <w:rFonts w:ascii="Tahoma" w:hAnsi="Tahoma" w:cs="Tahoma"/>
                <w:bCs/>
                <w:sz w:val="16"/>
                <w:szCs w:val="19"/>
              </w:rPr>
              <w:t xml:space="preserve">Office Multi Language Pack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6822B2"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D1703F6" w:rsidR="00DE25DE" w:rsidRPr="00F21859" w:rsidRDefault="00DE25DE" w:rsidP="00C267FD">
            <w:pPr>
              <w:rPr>
                <w:rFonts w:ascii="Tahoma" w:hAnsi="Tahoma" w:cs="Tahoma"/>
                <w:bCs/>
                <w:sz w:val="16"/>
                <w:szCs w:val="19"/>
              </w:rPr>
            </w:pPr>
            <w:r>
              <w:rPr>
                <w:rFonts w:ascii="Tahoma" w:hAnsi="Tahoma" w:cs="Tahoma"/>
                <w:bCs/>
                <w:sz w:val="16"/>
                <w:szCs w:val="19"/>
              </w:rPr>
              <w:t xml:space="preserve">Office Профессиональный плюс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6822B2"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36FFBA93" w:rsidR="00DE25DE" w:rsidRPr="00F21859" w:rsidRDefault="00DE25DE" w:rsidP="00C267FD">
            <w:pPr>
              <w:rPr>
                <w:rFonts w:ascii="Tahoma" w:hAnsi="Tahoma" w:cs="Tahoma"/>
                <w:bCs/>
                <w:sz w:val="16"/>
                <w:szCs w:val="19"/>
              </w:rPr>
            </w:pPr>
            <w:r>
              <w:rPr>
                <w:rFonts w:ascii="Tahoma" w:hAnsi="Tahoma" w:cs="Tahoma"/>
                <w:bCs/>
                <w:sz w:val="16"/>
                <w:szCs w:val="19"/>
              </w:rPr>
              <w:t xml:space="preserve">Outlook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6822B2"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0BA57AD0" w:rsidR="00DE25DE" w:rsidRPr="00F21859" w:rsidRDefault="00DE25DE" w:rsidP="00C267FD">
            <w:pPr>
              <w:rPr>
                <w:rFonts w:ascii="Tahoma" w:hAnsi="Tahoma" w:cs="Tahoma"/>
                <w:bCs/>
                <w:sz w:val="16"/>
                <w:szCs w:val="19"/>
              </w:rPr>
            </w:pPr>
            <w:r>
              <w:rPr>
                <w:rFonts w:ascii="Tahoma" w:hAnsi="Tahoma" w:cs="Tahoma"/>
                <w:bCs/>
                <w:sz w:val="16"/>
                <w:szCs w:val="19"/>
              </w:rPr>
              <w:t xml:space="preserve">PowerPoint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6822B2"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66653622" w:rsidR="00DE25DE" w:rsidRPr="00F21859" w:rsidRDefault="00DE25DE" w:rsidP="00C267FD">
            <w:pPr>
              <w:rPr>
                <w:rFonts w:ascii="Tahoma" w:hAnsi="Tahoma" w:cs="Tahoma"/>
                <w:bCs/>
                <w:sz w:val="16"/>
                <w:szCs w:val="19"/>
              </w:rPr>
            </w:pPr>
            <w:r>
              <w:rPr>
                <w:rFonts w:ascii="Tahoma" w:hAnsi="Tahoma" w:cs="Tahoma"/>
                <w:bCs/>
                <w:sz w:val="16"/>
                <w:szCs w:val="19"/>
              </w:rPr>
              <w:t xml:space="preserve">Project профессиональный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6822B2"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6822B2"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53DA9582" w:rsidR="00DE25DE" w:rsidRPr="00F21859" w:rsidRDefault="00DE25DE" w:rsidP="00C267FD">
            <w:pPr>
              <w:rPr>
                <w:rFonts w:ascii="Tahoma" w:hAnsi="Tahoma" w:cs="Tahoma"/>
                <w:bCs/>
                <w:sz w:val="16"/>
                <w:szCs w:val="19"/>
              </w:rPr>
            </w:pPr>
            <w:r>
              <w:rPr>
                <w:rFonts w:ascii="Tahoma" w:hAnsi="Tahoma" w:cs="Tahoma"/>
                <w:bCs/>
                <w:sz w:val="16"/>
                <w:szCs w:val="19"/>
              </w:rPr>
              <w:t xml:space="preserve">Project стандартный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6822B2"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03A6904B" w:rsidR="00DE25DE" w:rsidRPr="00F21859" w:rsidRDefault="00DE25DE" w:rsidP="00C267FD">
            <w:pPr>
              <w:rPr>
                <w:rFonts w:ascii="Tahoma" w:hAnsi="Tahoma" w:cs="Tahoma"/>
                <w:bCs/>
                <w:sz w:val="16"/>
                <w:szCs w:val="19"/>
              </w:rPr>
            </w:pPr>
            <w:r>
              <w:rPr>
                <w:rFonts w:ascii="Tahoma" w:hAnsi="Tahoma" w:cs="Tahoma"/>
                <w:bCs/>
                <w:sz w:val="16"/>
                <w:szCs w:val="19"/>
              </w:rPr>
              <w:t xml:space="preserve">Publisher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6822B2"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6822B2"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0339D153" w:rsidR="00500F25" w:rsidRPr="00F21859" w:rsidRDefault="00500F25" w:rsidP="00C267FD">
            <w:pPr>
              <w:rPr>
                <w:rFonts w:ascii="Tahoma" w:hAnsi="Tahoma" w:cs="Tahoma"/>
                <w:bCs/>
                <w:sz w:val="16"/>
                <w:szCs w:val="19"/>
                <w:lang w:val="pt-BR"/>
              </w:rPr>
            </w:pPr>
            <w:r>
              <w:rPr>
                <w:rFonts w:ascii="Tahoma" w:hAnsi="Tahoma" w:cs="Tahoma"/>
                <w:bCs/>
                <w:sz w:val="16"/>
                <w:szCs w:val="19"/>
              </w:rPr>
              <w:t xml:space="preserve">Skype для бизнеса </w:t>
            </w:r>
            <w:r w:rsidR="006822B2">
              <w:rPr>
                <w:rFonts w:ascii="Tahoma" w:hAnsi="Tahoma" w:cs="Tahoma"/>
                <w:bCs/>
                <w:sz w:val="16"/>
                <w:szCs w:val="19"/>
                <w:lang w:val="en-US"/>
              </w:rPr>
              <w:t xml:space="preserve">Server </w:t>
            </w:r>
            <w:r>
              <w:rPr>
                <w:rFonts w:ascii="Tahoma" w:hAnsi="Tahoma" w:cs="Tahoma"/>
                <w:bCs/>
                <w:sz w:val="16"/>
                <w:szCs w:val="19"/>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6822B2"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6822B2"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выпуски Standard Edition и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6822B2"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6822B2"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6822B2"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6822B2"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6822B2"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6822B2"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7FA4E96" w:rsidR="00DE25DE" w:rsidRPr="006822B2" w:rsidRDefault="00DE25DE" w:rsidP="006822B2">
            <w:pPr>
              <w:rPr>
                <w:rFonts w:ascii="Tahoma" w:hAnsi="Tahoma" w:cs="Tahoma"/>
                <w:bCs/>
                <w:sz w:val="16"/>
                <w:szCs w:val="19"/>
                <w:lang w:val="en-US"/>
              </w:rPr>
            </w:pPr>
            <w:r>
              <w:rPr>
                <w:rFonts w:ascii="Tahoma" w:hAnsi="Tahoma" w:cs="Tahoma"/>
                <w:bCs/>
                <w:sz w:val="16"/>
                <w:szCs w:val="19"/>
              </w:rPr>
              <w:t xml:space="preserve">Visio профессиональный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6822B2"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48A592F4" w:rsidR="00DE25DE" w:rsidRPr="006822B2" w:rsidRDefault="00DE25DE" w:rsidP="006822B2">
            <w:pPr>
              <w:rPr>
                <w:rFonts w:ascii="Tahoma" w:hAnsi="Tahoma" w:cs="Tahoma"/>
                <w:bCs/>
                <w:sz w:val="16"/>
                <w:szCs w:val="19"/>
                <w:lang w:val="en-US"/>
              </w:rPr>
            </w:pPr>
            <w:r>
              <w:rPr>
                <w:rFonts w:ascii="Tahoma" w:hAnsi="Tahoma" w:cs="Tahoma"/>
                <w:bCs/>
                <w:sz w:val="16"/>
                <w:szCs w:val="19"/>
              </w:rPr>
              <w:t xml:space="preserve">Visio стандартный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6822B2"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6822B2"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6822B2"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6822B2"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6822B2"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6822B2"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30378E7" w:rsidR="00DE25DE" w:rsidRPr="006822B2" w:rsidRDefault="00DE25DE" w:rsidP="006822B2">
            <w:pPr>
              <w:rPr>
                <w:rFonts w:ascii="Tahoma" w:hAnsi="Tahoma" w:cs="Tahoma"/>
                <w:bCs/>
                <w:sz w:val="16"/>
                <w:szCs w:val="19"/>
                <w:lang w:val="en-US"/>
              </w:rPr>
            </w:pPr>
            <w:r>
              <w:rPr>
                <w:rFonts w:ascii="Tahoma" w:hAnsi="Tahoma" w:cs="Tahoma"/>
                <w:bCs/>
                <w:sz w:val="16"/>
                <w:szCs w:val="19"/>
              </w:rPr>
              <w:t xml:space="preserve">Word </w:t>
            </w:r>
            <w:r w:rsidR="006822B2">
              <w:rPr>
                <w:rFonts w:ascii="Tahoma" w:hAnsi="Tahoma" w:cs="Tahoma"/>
                <w:bCs/>
                <w:sz w:val="16"/>
                <w:szCs w:val="19"/>
                <w:lang w:val="en-US"/>
              </w:rPr>
              <w:t>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6822B2"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6822B2" w:rsidRDefault="00836743" w:rsidP="00C267FD">
      <w:pPr>
        <w:spacing w:before="120" w:after="20"/>
        <w:rPr>
          <w:rFonts w:ascii="Tahoma" w:hAnsi="Tahoma" w:cs="Tahoma"/>
        </w:rPr>
      </w:pPr>
      <w:r>
        <w:rPr>
          <w:rFonts w:ascii="Tahoma" w:hAnsi="Tahoma" w:cs="Tahoma"/>
          <w:i/>
          <w:sz w:val="32"/>
          <w:szCs w:val="32"/>
        </w:rPr>
        <w:br w:type="page"/>
      </w:r>
    </w:p>
    <w:p w14:paraId="22BB8D0B" w14:textId="77777777" w:rsidR="00A26EDA" w:rsidRPr="006822B2"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Дополнительные условия для продуктов</w:t>
      </w:r>
    </w:p>
    <w:p w14:paraId="22BB8D0D" w14:textId="703615F7" w:rsidR="00CC3B64" w:rsidRPr="006822B2" w:rsidRDefault="00CC3B64" w:rsidP="008E2012">
      <w:pPr>
        <w:numPr>
          <w:ilvl w:val="0"/>
          <w:numId w:val="15"/>
        </w:numPr>
        <w:spacing w:before="120" w:after="120"/>
        <w:rPr>
          <w:rFonts w:ascii="Tahoma" w:hAnsi="Tahoma" w:cs="Tahoma"/>
        </w:rPr>
      </w:pPr>
      <w:r>
        <w:rPr>
          <w:rFonts w:ascii="Tahoma" w:hAnsi="Tahoma" w:cs="Tahoma"/>
          <w:b/>
          <w:bCs/>
        </w:rPr>
        <w:t xml:space="preserve">Приложения системы Microsoft Office для настольных компьютеров. </w:t>
      </w:r>
      <w:r>
        <w:rPr>
          <w:rFonts w:ascii="Tahoma" w:hAnsi="Tahoma" w:cs="Tahoma"/>
          <w:bCs/>
        </w:rPr>
        <w:t xml:space="preserve">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w:t>
      </w:r>
      <w:r w:rsidR="006822B2">
        <w:rPr>
          <w:rFonts w:ascii="Tahoma" w:hAnsi="Tahoma" w:cs="Tahoma"/>
          <w:bCs/>
        </w:rPr>
        <w:t>201</w:t>
      </w:r>
      <w:r w:rsidR="006822B2">
        <w:rPr>
          <w:rFonts w:ascii="Tahoma" w:hAnsi="Tahoma" w:cs="Tahoma"/>
          <w:bCs/>
          <w:lang w:val="en-US"/>
        </w:rPr>
        <w:t>6</w:t>
      </w:r>
      <w:r>
        <w:rPr>
          <w:rFonts w:ascii="Tahoma" w:hAnsi="Tahoma" w:cs="Tahoma"/>
          <w:bCs/>
        </w:rPr>
        <w:t xml:space="preserve">, Project профессиональный </w:t>
      </w:r>
      <w:r w:rsidR="006822B2">
        <w:rPr>
          <w:rFonts w:ascii="Tahoma" w:hAnsi="Tahoma" w:cs="Tahoma"/>
          <w:bCs/>
        </w:rPr>
        <w:t>201</w:t>
      </w:r>
      <w:r w:rsidR="006822B2">
        <w:rPr>
          <w:rFonts w:ascii="Tahoma" w:hAnsi="Tahoma" w:cs="Tahoma"/>
          <w:bCs/>
          <w:lang w:val="en-US"/>
        </w:rPr>
        <w:t>6</w:t>
      </w:r>
      <w:r w:rsidR="006822B2">
        <w:rPr>
          <w:rFonts w:ascii="Tahoma" w:hAnsi="Tahoma" w:cs="Tahoma"/>
          <w:bCs/>
        </w:rPr>
        <w:t xml:space="preserve"> </w:t>
      </w:r>
      <w:r>
        <w:rPr>
          <w:rFonts w:ascii="Tahoma" w:hAnsi="Tahoma" w:cs="Tahoma"/>
          <w:bCs/>
        </w:rPr>
        <w:t xml:space="preserve">и Visio </w:t>
      </w:r>
      <w:r w:rsidR="006822B2">
        <w:rPr>
          <w:rFonts w:ascii="Tahoma" w:hAnsi="Tahoma" w:cs="Tahoma"/>
          <w:bCs/>
        </w:rPr>
        <w:t>201</w:t>
      </w:r>
      <w:r w:rsidR="006822B2">
        <w:rPr>
          <w:rFonts w:ascii="Tahoma" w:hAnsi="Tahoma" w:cs="Tahoma"/>
          <w:bCs/>
          <w:lang w:val="en-US"/>
        </w:rPr>
        <w:t>6</w:t>
      </w:r>
      <w:r>
        <w:rPr>
          <w:rFonts w:ascii="Tahoma" w:hAnsi="Tahoma" w:cs="Tahoma"/>
          <w:bCs/>
        </w:rPr>
        <w:t>).</w:t>
      </w:r>
    </w:p>
    <w:p w14:paraId="22BB8D0F" w14:textId="58422DA1" w:rsidR="00CC3B64" w:rsidRPr="006822B2" w:rsidRDefault="00CC3B64" w:rsidP="00132A00">
      <w:pPr>
        <w:numPr>
          <w:ilvl w:val="0"/>
          <w:numId w:val="3"/>
        </w:numPr>
        <w:tabs>
          <w:tab w:val="clear" w:pos="1260"/>
          <w:tab w:val="num" w:pos="720"/>
        </w:tabs>
        <w:spacing w:before="120" w:after="120"/>
        <w:ind w:left="720"/>
        <w:rPr>
          <w:rFonts w:ascii="Tahoma" w:hAnsi="Tahoma" w:cs="Tahoma"/>
        </w:rPr>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610675"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EF3702" w:rsidRPr="00F21859">
        <w:rPr>
          <w:rFonts w:ascii="Tahoma" w:hAnsi="Tahoma" w:cs="Tahoma"/>
        </w:rPr>
        <w:t>i</w:t>
      </w:r>
      <w:r w:rsidR="00EF3702">
        <w:rPr>
          <w:rFonts w:ascii="Tahoma" w:hAnsi="Tahoma" w:cs="Tahoma"/>
          <w:lang w:val="en-US"/>
        </w:rPr>
        <w:t>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132A00" w:rsidRPr="00F21859">
        <w:rPr>
          <w:rFonts w:ascii="Tahoma" w:hAnsi="Tahoma" w:cs="Tahoma"/>
        </w:rPr>
        <w:t>i</w:t>
      </w:r>
      <w:r w:rsidR="00132A00">
        <w:rPr>
          <w:rFonts w:ascii="Tahoma" w:hAnsi="Tahoma" w:cs="Tahoma"/>
          <w:lang w:val="en-US"/>
        </w:rPr>
        <w:t>i</w:t>
      </w:r>
      <w:r w:rsidR="008E5D5F">
        <w:rPr>
          <w:rFonts w:ascii="Tahoma" w:hAnsi="Tahoma" w:cs="Tahoma"/>
          <w:lang w:val="en-US"/>
        </w:rPr>
        <w:t>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65F586E2" w:rsidR="00554191" w:rsidRPr="006822B2"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006822B2">
        <w:rPr>
          <w:rFonts w:ascii="Tahoma" w:hAnsi="Tahoma" w:cs="Tahoma"/>
          <w:bCs/>
        </w:rPr>
        <w:t>201</w:t>
      </w:r>
      <w:r w:rsidR="006822B2">
        <w:rPr>
          <w:rFonts w:ascii="Tahoma" w:hAnsi="Tahoma" w:cs="Tahoma"/>
          <w:bCs/>
          <w:lang w:val="en-US"/>
        </w:rPr>
        <w:t>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2BB8D19" w14:textId="46A47C1C" w:rsidR="00554191" w:rsidRPr="006822B2" w:rsidRDefault="00554191" w:rsidP="008E2012">
      <w:pPr>
        <w:pStyle w:val="ListParagraph"/>
        <w:numPr>
          <w:ilvl w:val="0"/>
          <w:numId w:val="15"/>
        </w:numPr>
        <w:spacing w:before="120" w:after="120"/>
        <w:rPr>
          <w:rFonts w:ascii="Tahoma" w:hAnsi="Tahoma" w:cs="Tahoma"/>
        </w:rPr>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6822B2"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6822B2"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6822B2" w:rsidRDefault="00767B63" w:rsidP="008E2012">
      <w:pPr>
        <w:pStyle w:val="ListParagraph"/>
        <w:spacing w:before="120" w:after="120"/>
        <w:ind w:left="360"/>
        <w:rPr>
          <w:rFonts w:ascii="Tahoma" w:hAnsi="Tahoma" w:cs="Tahoma"/>
        </w:rPr>
      </w:pPr>
      <w:r>
        <w:rPr>
          <w:rFonts w:ascii="Tahoma" w:hAnsi="Tahoma" w:cs="Tahoma"/>
          <w:bCs/>
          <w:iCs/>
          <w:color w:val="000000"/>
        </w:rPr>
        <w:t>Клиентские лицензии (CAL) на продукты службы удаленных рабочих столов (RDS):</w:t>
      </w:r>
    </w:p>
    <w:p w14:paraId="50B95778" w14:textId="3D305FDD" w:rsidR="00767B63" w:rsidRPr="006822B2"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Windows Server 2012 Remote Desktop Service CAL</w:t>
      </w:r>
    </w:p>
    <w:p w14:paraId="2C1630A5" w14:textId="71FBA0CF" w:rsidR="00767B63" w:rsidRPr="006822B2"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Windows Server 2008 R2 Remote Desktop Service CAL для клиентов, использующих Windows Server 2008 или 2008 R2</w:t>
      </w:r>
    </w:p>
    <w:p w14:paraId="16047B0B" w14:textId="5D55118C" w:rsidR="00767B63" w:rsidRPr="00693426" w:rsidRDefault="006A34DC" w:rsidP="008E2012">
      <w:pPr>
        <w:pStyle w:val="ListParagraph"/>
        <w:spacing w:before="120" w:after="120"/>
        <w:ind w:left="360"/>
        <w:rPr>
          <w:rFonts w:ascii="Tahoma" w:hAnsi="Tahoma" w:cs="Tahoma"/>
        </w:rPr>
      </w:pPr>
      <w:r w:rsidRPr="00693426">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693426" w:rsidRDefault="006A34DC" w:rsidP="008E2012">
      <w:pPr>
        <w:spacing w:before="120" w:after="120"/>
        <w:ind w:left="360"/>
        <w:rPr>
          <w:rFonts w:ascii="Tahoma" w:hAnsi="Tahoma" w:cs="Tahoma"/>
        </w:rPr>
      </w:pPr>
      <w:r w:rsidRPr="00693426">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8" w:history="1">
        <w:r w:rsidRPr="00693426">
          <w:rPr>
            <w:rStyle w:val="Hyperlink"/>
            <w:rFonts w:ascii="Tahoma" w:hAnsi="Tahoma" w:cs="Tahoma"/>
          </w:rPr>
          <w:t>isvroy@microsoft.com</w:t>
        </w:r>
      </w:hyperlink>
      <w:r w:rsidRPr="00693426">
        <w:rPr>
          <w:rFonts w:ascii="Tahoma" w:hAnsi="Tahoma" w:cs="Tahoma"/>
        </w:rPr>
        <w:t xml:space="preserve"> или к вашему распространителю ISV Royalty.</w:t>
      </w:r>
    </w:p>
    <w:p w14:paraId="4E711EAB" w14:textId="18ACCF35" w:rsidR="00797681" w:rsidRPr="006822B2"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14:paraId="6460B818" w14:textId="234E1F31" w:rsidR="00797681" w:rsidRPr="006822B2"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22BB8D1D" w14:textId="77777777" w:rsidR="00CC3B64" w:rsidRPr="006822B2" w:rsidRDefault="00CC3B64" w:rsidP="00F47A9F">
      <w:pPr>
        <w:pStyle w:val="ListParagraph"/>
        <w:keepNext/>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Загрузка через Интернет</w:t>
      </w:r>
    </w:p>
    <w:p w14:paraId="22BB8D1F" w14:textId="54506CC9" w:rsidR="00CC3B64" w:rsidRPr="006822B2" w:rsidRDefault="00BF48F5" w:rsidP="008E2012">
      <w:pPr>
        <w:tabs>
          <w:tab w:val="left" w:pos="0"/>
        </w:tabs>
        <w:spacing w:before="120" w:after="120"/>
        <w:rPr>
          <w:rFonts w:ascii="Tahoma" w:hAnsi="Tahoma" w:cs="Tahoma"/>
        </w:rPr>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6822B2"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6822B2"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6822B2"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6822B2"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6822B2"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6822B2"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6822B2"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6822B2"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2BB8D2A" w14:textId="77777777" w:rsidR="00EC223A" w:rsidRPr="006822B2"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Льготные предложения по миграции продуктов</w:t>
      </w:r>
    </w:p>
    <w:p w14:paraId="22BB8D2D" w14:textId="0C48E6FE" w:rsidR="00830ED6" w:rsidRPr="006822B2" w:rsidRDefault="00F77BD0" w:rsidP="008E2012">
      <w:pPr>
        <w:spacing w:before="120" w:after="120"/>
        <w:rPr>
          <w:rFonts w:ascii="Tahoma" w:hAnsi="Tahoma" w:cs="Tahoma"/>
        </w:rPr>
      </w:pPr>
      <w:r>
        <w:rPr>
          <w:rFonts w:ascii="Tahoma" w:hAnsi="Tahoma" w:cs="Tahoma"/>
          <w:b/>
          <w:bCs/>
          <w:iCs/>
        </w:rPr>
        <w:t>Льготные предложения по миграции продуктов для включенного права обновления</w:t>
      </w:r>
      <w:r w:rsidRPr="00DF7FBF">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6822B2" w:rsidRDefault="00830ED6" w:rsidP="008E2012">
      <w:pPr>
        <w:spacing w:before="120" w:after="120"/>
        <w:rPr>
          <w:rFonts w:ascii="Tahoma" w:hAnsi="Tahoma" w:cs="Tahoma"/>
        </w:rPr>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6822B2"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6822B2"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265D81F6" w14:textId="3895D675" w:rsidR="00B83983" w:rsidRPr="006822B2" w:rsidRDefault="00B83983" w:rsidP="008E2012">
      <w:pPr>
        <w:spacing w:before="120" w:after="120"/>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6822B2" w:rsidRDefault="000B6B47" w:rsidP="008E2012">
      <w:pPr>
        <w:spacing w:before="120" w:after="120"/>
        <w:rPr>
          <w:rFonts w:ascii="Tahoma" w:hAnsi="Tahoma" w:cs="Tahoma"/>
        </w:rPr>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6822B2" w14:paraId="5124BFF3" w14:textId="77777777" w:rsidTr="00F47A9F">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6822B2" w14:paraId="6A3E9229"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8E2012" w:rsidRPr="006822B2" w14:paraId="132C2B45"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Четыре (4) BizTalk Server 2013 Standard Core</w:t>
            </w:r>
            <w:r>
              <w:rPr>
                <w:rFonts w:ascii="Tahoma" w:hAnsi="Tahoma" w:cs="Tahoma"/>
                <w:bCs/>
                <w:sz w:val="16"/>
                <w:szCs w:val="19"/>
                <w:vertAlign w:val="superscript"/>
              </w:rPr>
              <w:t>1,2</w:t>
            </w:r>
          </w:p>
        </w:tc>
      </w:tr>
      <w:tr w:rsidR="008E2012" w:rsidRPr="006822B2" w14:paraId="74CD5DC0"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Branch Core</w:t>
            </w:r>
            <w:r>
              <w:rPr>
                <w:rFonts w:ascii="Tahoma" w:hAnsi="Tahoma" w:cs="Tahoma"/>
                <w:bCs/>
                <w:sz w:val="16"/>
                <w:szCs w:val="19"/>
                <w:vertAlign w:val="superscript"/>
              </w:rPr>
              <w:t>1,2</w:t>
            </w:r>
          </w:p>
        </w:tc>
      </w:tr>
    </w:tbl>
    <w:p w14:paraId="0592752E" w14:textId="7924F677" w:rsidR="00B83983" w:rsidRPr="006822B2"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6822B2"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387FD31" w14:textId="60625BF6" w:rsidR="000B6B47" w:rsidRPr="006822B2" w:rsidRDefault="000B6B47" w:rsidP="00D833B1">
      <w:pPr>
        <w:spacing w:before="120" w:after="120"/>
        <w:rPr>
          <w:rFonts w:ascii="Tahoma" w:hAnsi="Tahoma" w:cs="Tahoma"/>
        </w:rPr>
      </w:pPr>
      <w:r>
        <w:rPr>
          <w:rFonts w:ascii="Tahoma" w:hAnsi="Tahoma" w:cs="Tahoma"/>
          <w:sz w:val="16"/>
          <w:szCs w:val="16"/>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6822B2" w14:paraId="0F14A2CC"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6822B2" w14:paraId="1304B830"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6822B2" w14:paraId="6B37E037"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Четыре (4) BizTalk Server 2013 R2 Standard Core</w:t>
            </w:r>
            <w:r>
              <w:rPr>
                <w:rFonts w:ascii="Tahoma" w:hAnsi="Tahoma" w:cs="Tahoma"/>
                <w:bCs/>
                <w:sz w:val="16"/>
                <w:szCs w:val="19"/>
                <w:vertAlign w:val="superscript"/>
              </w:rPr>
              <w:t>1</w:t>
            </w:r>
          </w:p>
        </w:tc>
      </w:tr>
      <w:tr w:rsidR="000B6B47" w:rsidRPr="006822B2" w14:paraId="65FBD9A4"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14:paraId="5964B9EB" w14:textId="7C7E2583" w:rsidR="00B83983" w:rsidRPr="006822B2"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711881D0" w14:textId="77777777" w:rsidR="006822B2" w:rsidRPr="007F54E5" w:rsidRDefault="006822B2" w:rsidP="006822B2">
      <w:pPr>
        <w:spacing w:before="120" w:after="120"/>
        <w:rPr>
          <w:rFonts w:ascii="Tahoma" w:hAnsi="Tahoma" w:cs="Tahoma"/>
          <w:b/>
          <w:szCs w:val="16"/>
        </w:rPr>
      </w:pPr>
      <w:r w:rsidRPr="007F54E5">
        <w:rPr>
          <w:rFonts w:ascii="Tahoma" w:hAnsi="Tahoma" w:cs="Tahoma"/>
          <w:b/>
          <w:szCs w:val="16"/>
        </w:rPr>
        <w:t xml:space="preserve">Exchange </w:t>
      </w:r>
      <w:r w:rsidRPr="007F54E5">
        <w:rPr>
          <w:rFonts w:ascii="Tahoma" w:hAnsi="Tahoma" w:cs="Tahoma"/>
          <w:b/>
        </w:rPr>
        <w:t>Server</w:t>
      </w:r>
      <w:r w:rsidRPr="007F54E5">
        <w:rPr>
          <w:rFonts w:ascii="Tahoma" w:hAnsi="Tahoma" w:cs="Tahoma"/>
          <w:b/>
          <w:szCs w:val="16"/>
        </w:rPr>
        <w:t xml:space="preserve"> 2016</w:t>
      </w:r>
    </w:p>
    <w:p w14:paraId="5439094A" w14:textId="38B1CB4C" w:rsidR="006822B2" w:rsidRDefault="006822B2" w:rsidP="006822B2">
      <w:pPr>
        <w:spacing w:before="120" w:after="120"/>
        <w:rPr>
          <w:rFonts w:ascii="Tahoma" w:hAnsi="Tahoma" w:cs="Tahoma"/>
          <w:color w:val="000000"/>
          <w:sz w:val="16"/>
          <w:szCs w:val="16"/>
        </w:rPr>
      </w:pPr>
      <w:r w:rsidRPr="007F54E5">
        <w:rPr>
          <w:rFonts w:ascii="Tahoma" w:hAnsi="Tahoma" w:cs="Tahoma"/>
          <w:color w:val="000000"/>
          <w:sz w:val="16"/>
          <w:szCs w:val="16"/>
        </w:rPr>
        <w:t xml:space="preserve">Exchange Server 2016 – это последняя версия Exchange. Клиенты с действующим </w:t>
      </w:r>
      <w:r w:rsidRPr="007F54E5">
        <w:rPr>
          <w:rFonts w:ascii="Tahoma" w:hAnsi="Tahoma" w:cs="Tahoma"/>
          <w:sz w:val="16"/>
          <w:szCs w:val="16"/>
        </w:rPr>
        <w:t xml:space="preserve">Включенным правом обновления </w:t>
      </w:r>
      <w:r w:rsidRPr="007F54E5">
        <w:rPr>
          <w:rFonts w:ascii="Tahoma" w:hAnsi="Tahoma" w:cs="Tahoma"/>
          <w:color w:val="000000"/>
          <w:sz w:val="16"/>
          <w:szCs w:val="16"/>
        </w:rPr>
        <w:t xml:space="preserve">для Exchange Server 2013 могут выполнить обновление до Exchange Server 2016 и распространять Exchange Server 2016 вместо </w:t>
      </w:r>
      <w:r w:rsidRPr="007F54E5">
        <w:rPr>
          <w:rFonts w:ascii="Tahoma" w:hAnsi="Tahoma" w:cs="Tahoma"/>
          <w:sz w:val="16"/>
          <w:szCs w:val="16"/>
        </w:rPr>
        <w:t>лицензированных</w:t>
      </w:r>
      <w:r w:rsidRPr="007F54E5">
        <w:rPr>
          <w:rFonts w:ascii="Tahoma" w:hAnsi="Tahoma" w:cs="Tahoma"/>
          <w:color w:val="000000"/>
          <w:sz w:val="16"/>
          <w:szCs w:val="16"/>
        </w:rPr>
        <w:t xml:space="preserve"> копий Exchange Server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6822B2" w:rsidRPr="00F21859" w14:paraId="5E27163D" w14:textId="77777777" w:rsidTr="00F47A9F">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1823144F" w14:textId="77777777" w:rsidR="006822B2" w:rsidRPr="00F21859" w:rsidRDefault="006822B2" w:rsidP="006822B2">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4CED752" w14:textId="77777777" w:rsidR="006822B2" w:rsidRPr="00F21859" w:rsidRDefault="006822B2" w:rsidP="006822B2">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6822B2" w:rsidRPr="00F21859" w14:paraId="0EE55F75" w14:textId="77777777" w:rsidTr="006822B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C8D1DDF" w14:textId="12378650" w:rsidR="006822B2" w:rsidRPr="00F21859" w:rsidRDefault="006822B2" w:rsidP="006822B2">
            <w:pPr>
              <w:rPr>
                <w:rFonts w:ascii="Tahoma" w:hAnsi="Tahoma" w:cs="Tahoma"/>
                <w:bCs/>
                <w:sz w:val="16"/>
                <w:szCs w:val="19"/>
              </w:rPr>
            </w:pPr>
            <w:r w:rsidRPr="007F54E5">
              <w:rPr>
                <w:rFonts w:ascii="Tahoma" w:hAnsi="Tahoma" w:cs="Tahoma"/>
                <w:bCs/>
                <w:sz w:val="16"/>
                <w:szCs w:val="19"/>
              </w:rPr>
              <w:t xml:space="preserve">Exchange Server 2013, выпуски Standard и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CBFA337" w14:textId="069DCFAB" w:rsidR="006822B2" w:rsidRPr="00F21859" w:rsidRDefault="006822B2" w:rsidP="006822B2">
            <w:pPr>
              <w:rPr>
                <w:rFonts w:ascii="Tahoma" w:hAnsi="Tahoma" w:cs="Tahoma"/>
                <w:bCs/>
                <w:sz w:val="16"/>
                <w:szCs w:val="19"/>
              </w:rPr>
            </w:pPr>
            <w:r w:rsidRPr="007F54E5">
              <w:rPr>
                <w:rFonts w:ascii="Tahoma" w:hAnsi="Tahoma" w:cs="Tahoma"/>
                <w:bCs/>
                <w:sz w:val="16"/>
                <w:szCs w:val="19"/>
              </w:rPr>
              <w:t>Exchange Server 2016, выпуски Standard и Enterprise</w:t>
            </w:r>
          </w:p>
        </w:tc>
      </w:tr>
    </w:tbl>
    <w:p w14:paraId="0650037E" w14:textId="1AFB3A16" w:rsidR="003331FA" w:rsidRPr="006822B2" w:rsidRDefault="003331FA" w:rsidP="005F58E3">
      <w:pPr>
        <w:spacing w:before="120" w:after="120"/>
        <w:rPr>
          <w:rFonts w:ascii="Tahoma" w:hAnsi="Tahoma" w:cs="Tahoma"/>
        </w:rPr>
      </w:pPr>
      <w:r w:rsidRPr="004E317E">
        <w:rPr>
          <w:rFonts w:ascii="Tahoma" w:hAnsi="Tahoma" w:cs="Tahoma"/>
          <w:b/>
          <w:color w:val="000000"/>
        </w:rPr>
        <w:t>Microsoft Dynamics CRM 2015 и предыдущие версии</w:t>
      </w:r>
    </w:p>
    <w:p w14:paraId="5699837F" w14:textId="18C7B5CD" w:rsidR="00BD41AF" w:rsidRPr="006822B2" w:rsidRDefault="003331FA" w:rsidP="005F58E3">
      <w:pPr>
        <w:spacing w:before="120" w:after="120"/>
        <w:rPr>
          <w:rFonts w:ascii="Tahoma" w:hAnsi="Tahoma" w:cs="Tahoma"/>
        </w:rPr>
      </w:pPr>
      <w:r>
        <w:rPr>
          <w:rFonts w:ascii="Tahoma" w:hAnsi="Tahoma" w:cs="Tahoma"/>
          <w:sz w:val="16"/>
          <w:szCs w:val="16"/>
        </w:rPr>
        <w:t xml:space="preserve">Клиенты с Пользователями, для которых действует Включенное право обновления для лицензий или предыдущих версий </w:t>
      </w:r>
      <w:r>
        <w:rPr>
          <w:rFonts w:ascii="Tahoma" w:hAnsi="Tahoma" w:cs="Tahoma"/>
          <w:color w:val="000000"/>
          <w:sz w:val="16"/>
          <w:szCs w:val="16"/>
        </w:rPr>
        <w:t xml:space="preserve">Microsoft Dynamics CRM 2011, могут выполнять обновление до версий Microsoft Dynamics 2013 и 2015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6822B2" w14:paraId="725FFB7A" w14:textId="77777777" w:rsidTr="00D60BC6">
        <w:trPr>
          <w:trHeight w:val="216"/>
          <w:tblHeader/>
        </w:trPr>
        <w:tc>
          <w:tcPr>
            <w:tcW w:w="5400" w:type="dxa"/>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6822B2" w14:paraId="077DAE91" w14:textId="77777777" w:rsidTr="00D60BC6">
        <w:trPr>
          <w:trHeight w:val="216"/>
        </w:trPr>
        <w:tc>
          <w:tcPr>
            <w:tcW w:w="5400" w:type="dxa"/>
            <w:tcMar>
              <w:top w:w="0" w:type="dxa"/>
              <w:left w:w="108" w:type="dxa"/>
              <w:bottom w:w="0" w:type="dxa"/>
              <w:right w:w="108" w:type="dxa"/>
            </w:tcMar>
            <w:hideMark/>
          </w:tcPr>
          <w:p w14:paraId="673F7858" w14:textId="77777777" w:rsidR="003331FA" w:rsidRPr="006822B2" w:rsidRDefault="003331FA" w:rsidP="005F58E3">
            <w:pPr>
              <w:rPr>
                <w:rFonts w:ascii="Tahoma" w:hAnsi="Tahoma" w:cs="Tahoma"/>
              </w:rPr>
            </w:pPr>
            <w:r>
              <w:rPr>
                <w:rFonts w:ascii="Tahoma" w:hAnsi="Tahoma" w:cs="Tahoma"/>
                <w:color w:val="000000"/>
                <w:sz w:val="16"/>
                <w:szCs w:val="16"/>
              </w:rPr>
              <w:t>Одна (1) лицензия Microsoft Dynamics CRM 2011 Employee Self Service CAL</w:t>
            </w:r>
          </w:p>
          <w:p w14:paraId="08F8C015" w14:textId="77777777" w:rsidR="003331FA" w:rsidRPr="00F21859" w:rsidRDefault="003331FA" w:rsidP="005F58E3">
            <w:pPr>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400" w:type="dxa"/>
            <w:tcMar>
              <w:top w:w="0" w:type="dxa"/>
              <w:left w:w="108" w:type="dxa"/>
              <w:bottom w:w="0" w:type="dxa"/>
              <w:right w:w="108" w:type="dxa"/>
            </w:tcMar>
            <w:hideMark/>
          </w:tcPr>
          <w:p w14:paraId="49ED9FA0" w14:textId="77777777" w:rsidR="003331FA" w:rsidRPr="006822B2" w:rsidRDefault="003331FA" w:rsidP="005F58E3">
            <w:pPr>
              <w:pStyle w:val="ProductList-Body"/>
              <w:rPr>
                <w:rFonts w:ascii="Tahoma" w:hAnsi="Tahoma" w:cs="Tahoma"/>
              </w:rPr>
            </w:pPr>
            <w:r>
              <w:rPr>
                <w:rFonts w:ascii="Tahoma" w:hAnsi="Tahoma" w:cs="Tahoma"/>
                <w:color w:val="000000"/>
                <w:sz w:val="16"/>
                <w:szCs w:val="16"/>
              </w:rPr>
              <w:t>Одна (1) лицензия Microsoft Dynamics CRM 2013 или 2015 Essential CAL либо</w:t>
            </w:r>
          </w:p>
          <w:p w14:paraId="3C11873B" w14:textId="77777777"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Essential CAL и</w:t>
            </w:r>
            <w:r>
              <w:rPr>
                <w:rFonts w:ascii="Tahoma" w:hAnsi="Tahoma" w:cs="Tahoma"/>
                <w:color w:val="000000"/>
                <w:sz w:val="16"/>
                <w:szCs w:val="16"/>
              </w:rPr>
              <w:br/>
              <w:t>одна (1) лицензия Microsoft Dynamics CRM 2013 или 2015 Basic Use Additive CAL</w:t>
            </w:r>
          </w:p>
        </w:tc>
      </w:tr>
      <w:tr w:rsidR="003331FA" w:rsidRPr="006822B2" w14:paraId="5386F90F" w14:textId="77777777" w:rsidTr="00D60BC6">
        <w:trPr>
          <w:trHeight w:val="216"/>
        </w:trPr>
        <w:tc>
          <w:tcPr>
            <w:tcW w:w="5400" w:type="dxa"/>
            <w:tcMar>
              <w:top w:w="0" w:type="dxa"/>
              <w:left w:w="108" w:type="dxa"/>
              <w:bottom w:w="0" w:type="dxa"/>
              <w:right w:w="108" w:type="dxa"/>
            </w:tcMar>
            <w:hideMark/>
          </w:tcPr>
          <w:p w14:paraId="7B9E92C4" w14:textId="77777777" w:rsidR="003331FA" w:rsidRPr="006822B2" w:rsidRDefault="003331FA" w:rsidP="003331FA">
            <w:pPr>
              <w:pStyle w:val="ProductList-Body"/>
              <w:rPr>
                <w:rFonts w:ascii="Tahoma" w:hAnsi="Tahoma" w:cs="Tahoma"/>
              </w:rPr>
            </w:pPr>
            <w:r>
              <w:rPr>
                <w:rFonts w:ascii="Tahoma" w:hAnsi="Tahoma" w:cs="Tahoma"/>
                <w:color w:val="000000"/>
                <w:sz w:val="16"/>
                <w:szCs w:val="16"/>
              </w:rPr>
              <w:t>Одна (1) лицензия Microsoft Dynamics CRM 2011 Limited Use Additive CAL</w:t>
            </w:r>
          </w:p>
          <w:p w14:paraId="0D715BD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400"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Basic Use Additive CAL</w:t>
            </w:r>
          </w:p>
        </w:tc>
      </w:tr>
      <w:tr w:rsidR="003331FA" w:rsidRPr="006822B2" w14:paraId="33D9282B" w14:textId="77777777" w:rsidTr="00D60BC6">
        <w:trPr>
          <w:trHeight w:val="216"/>
        </w:trPr>
        <w:tc>
          <w:tcPr>
            <w:tcW w:w="5400" w:type="dxa"/>
            <w:tcMar>
              <w:top w:w="0" w:type="dxa"/>
              <w:left w:w="108" w:type="dxa"/>
              <w:bottom w:w="0" w:type="dxa"/>
              <w:right w:w="108" w:type="dxa"/>
            </w:tcMar>
            <w:hideMark/>
          </w:tcPr>
          <w:p w14:paraId="7C0DA9B5" w14:textId="77777777" w:rsidR="003331FA" w:rsidRPr="006822B2" w:rsidRDefault="003331FA" w:rsidP="003331FA">
            <w:pPr>
              <w:pStyle w:val="ProductList-Body"/>
              <w:rPr>
                <w:rFonts w:ascii="Tahoma" w:hAnsi="Tahoma" w:cs="Tahoma"/>
              </w:rPr>
            </w:pPr>
            <w:r>
              <w:rPr>
                <w:rFonts w:ascii="Tahoma" w:hAnsi="Tahoma" w:cs="Tahoma"/>
                <w:color w:val="000000"/>
                <w:sz w:val="16"/>
                <w:szCs w:val="16"/>
              </w:rPr>
              <w:t>Одна (1) лицензия Microsoft Dynamics CRM 2011 Full Use Additive CAL</w:t>
            </w:r>
          </w:p>
          <w:p w14:paraId="33348F3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Full Use Additive CAL</w:t>
            </w:r>
          </w:p>
        </w:tc>
        <w:tc>
          <w:tcPr>
            <w:tcW w:w="5400" w:type="dxa"/>
            <w:tcMar>
              <w:top w:w="0" w:type="dxa"/>
              <w:left w:w="108" w:type="dxa"/>
              <w:bottom w:w="0" w:type="dxa"/>
              <w:right w:w="108" w:type="dxa"/>
            </w:tcMar>
            <w:hideMark/>
          </w:tcPr>
          <w:p w14:paraId="02674AF6" w14:textId="77777777" w:rsidR="003331FA" w:rsidRPr="006822B2" w:rsidRDefault="003331FA" w:rsidP="003331FA">
            <w:pPr>
              <w:pStyle w:val="ProductList-Body"/>
              <w:rPr>
                <w:rFonts w:ascii="Tahoma" w:hAnsi="Tahoma" w:cs="Tahoma"/>
              </w:rPr>
            </w:pPr>
            <w:r>
              <w:rPr>
                <w:rFonts w:ascii="Tahoma" w:hAnsi="Tahoma" w:cs="Tahoma"/>
                <w:color w:val="000000"/>
                <w:sz w:val="16"/>
                <w:szCs w:val="16"/>
              </w:rPr>
              <w:t>Одна (1) лицензия Microsoft Dynamics CRM 2013 или 2015 Professional Use Additive CAL либо</w:t>
            </w:r>
          </w:p>
          <w:p w14:paraId="4FB37D42" w14:textId="06037712"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Одна (1) дополнительная Клиентская лицензия на базовое использование Microsoft Dynamics CRM 2013 или 2015</w:t>
            </w:r>
            <w:r>
              <w:rPr>
                <w:rFonts w:ascii="Tahoma" w:hAnsi="Tahoma" w:cs="Tahoma"/>
                <w:color w:val="000000"/>
                <w:sz w:val="16"/>
                <w:szCs w:val="16"/>
                <w:vertAlign w:val="superscript"/>
              </w:rPr>
              <w:t>1</w:t>
            </w:r>
          </w:p>
        </w:tc>
      </w:tr>
      <w:tr w:rsidR="003331FA" w:rsidRPr="006822B2" w14:paraId="43CFE5C4" w14:textId="77777777" w:rsidTr="00D60BC6">
        <w:trPr>
          <w:trHeight w:val="216"/>
        </w:trPr>
        <w:tc>
          <w:tcPr>
            <w:tcW w:w="5400" w:type="dxa"/>
            <w:tcMar>
              <w:top w:w="0" w:type="dxa"/>
              <w:left w:w="108" w:type="dxa"/>
              <w:bottom w:w="0" w:type="dxa"/>
              <w:right w:w="108" w:type="dxa"/>
            </w:tcMar>
            <w:hideMark/>
          </w:tcPr>
          <w:p w14:paraId="284D0E7A" w14:textId="77777777" w:rsidR="003331FA" w:rsidRPr="006822B2" w:rsidRDefault="003331FA" w:rsidP="003331FA">
            <w:pPr>
              <w:pStyle w:val="ProductList-Body"/>
              <w:rPr>
                <w:rFonts w:ascii="Tahoma" w:hAnsi="Tahoma" w:cs="Tahoma"/>
              </w:rPr>
            </w:pPr>
            <w:r>
              <w:rPr>
                <w:rFonts w:ascii="Tahoma" w:hAnsi="Tahoma" w:cs="Tahoma"/>
                <w:color w:val="000000"/>
                <w:sz w:val="16"/>
                <w:szCs w:val="16"/>
              </w:rPr>
              <w:t>Одна (1) лицензия Microsoft Dynamics CRM 2011 External Connector</w:t>
            </w:r>
          </w:p>
          <w:p w14:paraId="2F311EE9" w14:textId="77777777" w:rsidR="003331FA" w:rsidRPr="006822B2" w:rsidRDefault="003331FA" w:rsidP="003331FA">
            <w:pPr>
              <w:rPr>
                <w:rFonts w:ascii="Tahoma" w:hAnsi="Tahoma" w:cs="Tahoma"/>
              </w:rPr>
            </w:pPr>
            <w:r>
              <w:rPr>
                <w:rFonts w:ascii="Tahoma" w:hAnsi="Tahoma" w:cs="Tahoma"/>
                <w:color w:val="000000"/>
                <w:sz w:val="16"/>
                <w:szCs w:val="16"/>
              </w:rPr>
              <w:t>Одна (1) лицензия Microsoft Dynamics CRM 4.0 Limited External Connector</w:t>
            </w:r>
          </w:p>
          <w:p w14:paraId="2CE6C646" w14:textId="0A7B9A2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(отдельно ИЛИ в составе набора Microsoft Dynamics CRM 4.0 Limited External Connector и Microsoft Dynamics CRM 4.0 Full Use Additive External Connector)</w:t>
            </w:r>
          </w:p>
        </w:tc>
        <w:tc>
          <w:tcPr>
            <w:tcW w:w="5400"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или 2015 Server</w:t>
            </w:r>
          </w:p>
        </w:tc>
      </w:tr>
    </w:tbl>
    <w:p w14:paraId="4A5A0D9E" w14:textId="529FB00D" w:rsidR="003331FA" w:rsidRPr="006822B2" w:rsidRDefault="003331FA"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Клиенты с Конечными пользователями, для которых действует Включенное право обновления для Microsoft Dynamics CRM 2011 или предыдущих версий, при модернизации могут выполнять обновление до более раннего выпуска Microsoft Dynamics CRM 2013 и 2015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7B83882F" w14:textId="77777777" w:rsidR="006822B2" w:rsidRPr="007F54E5" w:rsidRDefault="006822B2" w:rsidP="006822B2">
      <w:pPr>
        <w:spacing w:before="120" w:after="120"/>
        <w:jc w:val="both"/>
        <w:rPr>
          <w:rFonts w:ascii="Tahoma" w:hAnsi="Tahoma" w:cs="Tahoma"/>
          <w:b/>
          <w:szCs w:val="16"/>
        </w:rPr>
      </w:pPr>
      <w:r w:rsidRPr="007F54E5">
        <w:rPr>
          <w:rFonts w:ascii="Tahoma" w:hAnsi="Tahoma" w:cs="Tahoma"/>
          <w:b/>
          <w:szCs w:val="16"/>
        </w:rPr>
        <w:t>Office 2016</w:t>
      </w:r>
    </w:p>
    <w:p w14:paraId="000C771A" w14:textId="5AA61C69" w:rsidR="006822B2" w:rsidRDefault="006822B2" w:rsidP="006822B2">
      <w:pPr>
        <w:spacing w:before="120" w:after="120"/>
        <w:rPr>
          <w:rFonts w:ascii="Tahoma" w:hAnsi="Tahoma" w:cs="Tahoma"/>
          <w:color w:val="000000"/>
          <w:sz w:val="16"/>
          <w:szCs w:val="16"/>
        </w:rPr>
      </w:pPr>
      <w:r w:rsidRPr="007F54E5">
        <w:rPr>
          <w:rFonts w:ascii="Tahoma" w:hAnsi="Tahoma" w:cs="Tahoma"/>
          <w:color w:val="000000"/>
          <w:sz w:val="16"/>
          <w:szCs w:val="16"/>
        </w:rPr>
        <w:t xml:space="preserve">Office 2016 – это последняя версия приложений системы Office. Клиенты с действующим </w:t>
      </w:r>
      <w:r w:rsidRPr="007F54E5">
        <w:rPr>
          <w:rFonts w:ascii="Tahoma" w:hAnsi="Tahoma" w:cs="Tahoma"/>
          <w:sz w:val="16"/>
          <w:szCs w:val="16"/>
        </w:rPr>
        <w:t xml:space="preserve">Включенным правом обновления </w:t>
      </w:r>
      <w:r w:rsidRPr="007F54E5">
        <w:rPr>
          <w:rFonts w:ascii="Tahoma" w:hAnsi="Tahoma" w:cs="Tahoma"/>
          <w:color w:val="000000"/>
          <w:sz w:val="16"/>
          <w:szCs w:val="16"/>
        </w:rPr>
        <w:t xml:space="preserve">для приложений Office 2013 могут выполнить обновление до приложений Office 2016 и распространять приложения Office 2016 вместо лицензированных копий приложений Office 2013, интегрированных в обновленное Единое </w:t>
      </w:r>
      <w:r w:rsidRPr="007F54E5">
        <w:rPr>
          <w:rFonts w:ascii="Tahoma" w:hAnsi="Tahoma" w:cs="Tahoma"/>
          <w:sz w:val="16"/>
          <w:szCs w:val="16"/>
        </w:rPr>
        <w:t>решение</w:t>
      </w:r>
      <w:r w:rsidRPr="007F54E5">
        <w:rPr>
          <w:rFonts w:ascii="Tahoma" w:hAnsi="Tahoma" w:cs="Tahoma"/>
          <w:color w:val="000000"/>
          <w:sz w:val="16"/>
          <w:szCs w:val="16"/>
        </w:rPr>
        <w:t>.</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6822B2" w:rsidRPr="00F21859" w14:paraId="442AA98D" w14:textId="77777777" w:rsidTr="006822B2">
        <w:trPr>
          <w:trHeight w:val="216"/>
          <w:tblHeader/>
        </w:trPr>
        <w:tc>
          <w:tcPr>
            <w:tcW w:w="5400" w:type="dxa"/>
            <w:shd w:val="clear" w:color="auto" w:fill="F79646"/>
            <w:tcMar>
              <w:top w:w="0" w:type="dxa"/>
              <w:left w:w="108" w:type="dxa"/>
              <w:bottom w:w="0" w:type="dxa"/>
              <w:right w:w="108" w:type="dxa"/>
            </w:tcMar>
            <w:hideMark/>
          </w:tcPr>
          <w:p w14:paraId="6FB6CACA" w14:textId="77777777" w:rsidR="006822B2" w:rsidRPr="00F21859" w:rsidRDefault="006822B2" w:rsidP="006822B2">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shd w:val="clear" w:color="auto" w:fill="F79646"/>
            <w:tcMar>
              <w:top w:w="0" w:type="dxa"/>
              <w:left w:w="108" w:type="dxa"/>
              <w:bottom w:w="0" w:type="dxa"/>
              <w:right w:w="108" w:type="dxa"/>
            </w:tcMar>
            <w:hideMark/>
          </w:tcPr>
          <w:p w14:paraId="528E9D05" w14:textId="77777777" w:rsidR="006822B2" w:rsidRPr="00F21859" w:rsidRDefault="006822B2" w:rsidP="006822B2">
            <w:pPr>
              <w:pStyle w:val="ProductList-Body"/>
              <w:jc w:val="center"/>
              <w:rPr>
                <w:rFonts w:ascii="Tahoma" w:hAnsi="Tahoma" w:cs="Tahoma"/>
                <w:b/>
                <w:szCs w:val="18"/>
              </w:rPr>
            </w:pPr>
            <w:r>
              <w:rPr>
                <w:rFonts w:ascii="Tahoma" w:hAnsi="Tahoma" w:cs="Tahoma"/>
                <w:b/>
                <w:szCs w:val="18"/>
              </w:rPr>
              <w:t>Правомочная лицензия</w:t>
            </w:r>
          </w:p>
        </w:tc>
      </w:tr>
      <w:tr w:rsidR="006822B2" w:rsidRPr="00F21859" w14:paraId="0337F5EF" w14:textId="77777777" w:rsidTr="006822B2">
        <w:trPr>
          <w:trHeight w:val="216"/>
        </w:trPr>
        <w:tc>
          <w:tcPr>
            <w:tcW w:w="5400" w:type="dxa"/>
            <w:tcMar>
              <w:top w:w="0" w:type="dxa"/>
              <w:left w:w="108" w:type="dxa"/>
              <w:bottom w:w="0" w:type="dxa"/>
              <w:right w:w="108" w:type="dxa"/>
            </w:tcMar>
            <w:vAlign w:val="center"/>
            <w:hideMark/>
          </w:tcPr>
          <w:p w14:paraId="1A0A58B9" w14:textId="07464F30" w:rsidR="006822B2" w:rsidRPr="00F21859" w:rsidRDefault="006822B2" w:rsidP="006822B2">
            <w:pPr>
              <w:rPr>
                <w:rFonts w:ascii="Tahoma" w:hAnsi="Tahoma" w:cs="Tahoma"/>
                <w:color w:val="000000"/>
                <w:sz w:val="16"/>
                <w:szCs w:val="16"/>
              </w:rPr>
            </w:pPr>
            <w:r w:rsidRPr="007F54E5">
              <w:rPr>
                <w:rFonts w:ascii="Tahoma" w:hAnsi="Tahoma" w:cs="Tahoma"/>
                <w:bCs/>
                <w:sz w:val="16"/>
                <w:szCs w:val="19"/>
              </w:rPr>
              <w:t>Access 2013</w:t>
            </w:r>
          </w:p>
        </w:tc>
        <w:tc>
          <w:tcPr>
            <w:tcW w:w="5400" w:type="dxa"/>
            <w:tcMar>
              <w:top w:w="0" w:type="dxa"/>
              <w:left w:w="108" w:type="dxa"/>
              <w:bottom w:w="0" w:type="dxa"/>
              <w:right w:w="108" w:type="dxa"/>
            </w:tcMar>
            <w:vAlign w:val="center"/>
            <w:hideMark/>
          </w:tcPr>
          <w:p w14:paraId="396217CD" w14:textId="10FF09BD" w:rsidR="006822B2" w:rsidRPr="00F21859" w:rsidRDefault="006822B2" w:rsidP="006822B2">
            <w:pPr>
              <w:pStyle w:val="ProductList-Body"/>
              <w:rPr>
                <w:rFonts w:ascii="Tahoma" w:hAnsi="Tahoma" w:cs="Tahoma"/>
                <w:color w:val="000000"/>
                <w:sz w:val="16"/>
                <w:szCs w:val="16"/>
              </w:rPr>
            </w:pPr>
            <w:r w:rsidRPr="007F54E5">
              <w:rPr>
                <w:rFonts w:ascii="Tahoma" w:hAnsi="Tahoma" w:cs="Tahoma"/>
                <w:bCs/>
                <w:sz w:val="16"/>
                <w:szCs w:val="19"/>
              </w:rPr>
              <w:t>Access 2016</w:t>
            </w:r>
          </w:p>
        </w:tc>
      </w:tr>
      <w:tr w:rsidR="006822B2" w:rsidRPr="00F21859" w14:paraId="05028279" w14:textId="77777777" w:rsidTr="006822B2">
        <w:trPr>
          <w:trHeight w:val="216"/>
        </w:trPr>
        <w:tc>
          <w:tcPr>
            <w:tcW w:w="5400" w:type="dxa"/>
            <w:tcMar>
              <w:top w:w="0" w:type="dxa"/>
              <w:left w:w="108" w:type="dxa"/>
              <w:bottom w:w="0" w:type="dxa"/>
              <w:right w:w="108" w:type="dxa"/>
            </w:tcMar>
            <w:vAlign w:val="center"/>
          </w:tcPr>
          <w:p w14:paraId="4C497C86" w14:textId="2325466B" w:rsidR="006822B2" w:rsidRDefault="006822B2" w:rsidP="006822B2">
            <w:pPr>
              <w:rPr>
                <w:rFonts w:ascii="Tahoma" w:hAnsi="Tahoma" w:cs="Tahoma"/>
                <w:color w:val="000000"/>
                <w:sz w:val="16"/>
                <w:szCs w:val="16"/>
              </w:rPr>
            </w:pPr>
            <w:r w:rsidRPr="007F54E5">
              <w:rPr>
                <w:rFonts w:ascii="Tahoma" w:hAnsi="Tahoma" w:cs="Tahoma"/>
                <w:bCs/>
                <w:sz w:val="16"/>
                <w:szCs w:val="19"/>
              </w:rPr>
              <w:t>Excel 2013</w:t>
            </w:r>
          </w:p>
        </w:tc>
        <w:tc>
          <w:tcPr>
            <w:tcW w:w="5400" w:type="dxa"/>
            <w:tcMar>
              <w:top w:w="0" w:type="dxa"/>
              <w:left w:w="108" w:type="dxa"/>
              <w:bottom w:w="0" w:type="dxa"/>
              <w:right w:w="108" w:type="dxa"/>
            </w:tcMar>
            <w:vAlign w:val="center"/>
          </w:tcPr>
          <w:p w14:paraId="3A3B0383" w14:textId="680B3788"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Excel 2016</w:t>
            </w:r>
          </w:p>
        </w:tc>
      </w:tr>
      <w:tr w:rsidR="006822B2" w:rsidRPr="00F21859" w14:paraId="44367E52" w14:textId="77777777" w:rsidTr="006822B2">
        <w:trPr>
          <w:trHeight w:val="216"/>
        </w:trPr>
        <w:tc>
          <w:tcPr>
            <w:tcW w:w="5400" w:type="dxa"/>
            <w:tcMar>
              <w:top w:w="0" w:type="dxa"/>
              <w:left w:w="108" w:type="dxa"/>
              <w:bottom w:w="0" w:type="dxa"/>
              <w:right w:w="108" w:type="dxa"/>
            </w:tcMar>
            <w:vAlign w:val="center"/>
          </w:tcPr>
          <w:p w14:paraId="2FC8683D" w14:textId="115E533F" w:rsidR="006822B2" w:rsidRDefault="006822B2" w:rsidP="006822B2">
            <w:pPr>
              <w:rPr>
                <w:rFonts w:ascii="Tahoma" w:hAnsi="Tahoma" w:cs="Tahoma"/>
                <w:color w:val="000000"/>
                <w:sz w:val="16"/>
                <w:szCs w:val="16"/>
              </w:rPr>
            </w:pPr>
            <w:r w:rsidRPr="007F54E5">
              <w:rPr>
                <w:rFonts w:ascii="Tahoma" w:hAnsi="Tahoma" w:cs="Tahoma"/>
                <w:bCs/>
                <w:sz w:val="16"/>
                <w:szCs w:val="19"/>
              </w:rPr>
              <w:t>Office Профессиональный плюс 2013</w:t>
            </w:r>
          </w:p>
        </w:tc>
        <w:tc>
          <w:tcPr>
            <w:tcW w:w="5400" w:type="dxa"/>
            <w:tcMar>
              <w:top w:w="0" w:type="dxa"/>
              <w:left w:w="108" w:type="dxa"/>
              <w:bottom w:w="0" w:type="dxa"/>
              <w:right w:w="108" w:type="dxa"/>
            </w:tcMar>
            <w:vAlign w:val="center"/>
          </w:tcPr>
          <w:p w14:paraId="3653B43E" w14:textId="6AAC4E82"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Office Профессиональный плюс 2016</w:t>
            </w:r>
          </w:p>
        </w:tc>
      </w:tr>
      <w:tr w:rsidR="006822B2" w:rsidRPr="00F21859" w14:paraId="0AFE904A" w14:textId="77777777" w:rsidTr="006822B2">
        <w:trPr>
          <w:trHeight w:val="216"/>
        </w:trPr>
        <w:tc>
          <w:tcPr>
            <w:tcW w:w="5400" w:type="dxa"/>
            <w:tcMar>
              <w:top w:w="0" w:type="dxa"/>
              <w:left w:w="108" w:type="dxa"/>
              <w:bottom w:w="0" w:type="dxa"/>
              <w:right w:w="108" w:type="dxa"/>
            </w:tcMar>
            <w:vAlign w:val="center"/>
          </w:tcPr>
          <w:p w14:paraId="5629791D" w14:textId="6F4CBB06" w:rsidR="006822B2" w:rsidRDefault="006822B2" w:rsidP="006822B2">
            <w:pPr>
              <w:rPr>
                <w:rFonts w:ascii="Tahoma" w:hAnsi="Tahoma" w:cs="Tahoma"/>
                <w:color w:val="000000"/>
                <w:sz w:val="16"/>
                <w:szCs w:val="16"/>
              </w:rPr>
            </w:pPr>
            <w:r w:rsidRPr="007F54E5">
              <w:rPr>
                <w:rFonts w:ascii="Tahoma" w:hAnsi="Tahoma" w:cs="Tahoma"/>
                <w:bCs/>
                <w:sz w:val="16"/>
                <w:szCs w:val="19"/>
              </w:rPr>
              <w:t>Outlook 2013</w:t>
            </w:r>
          </w:p>
        </w:tc>
        <w:tc>
          <w:tcPr>
            <w:tcW w:w="5400" w:type="dxa"/>
            <w:tcMar>
              <w:top w:w="0" w:type="dxa"/>
              <w:left w:w="108" w:type="dxa"/>
              <w:bottom w:w="0" w:type="dxa"/>
              <w:right w:w="108" w:type="dxa"/>
            </w:tcMar>
            <w:vAlign w:val="center"/>
          </w:tcPr>
          <w:p w14:paraId="10183038" w14:textId="6DAFC14C"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Outlook 2016</w:t>
            </w:r>
          </w:p>
        </w:tc>
      </w:tr>
      <w:tr w:rsidR="006822B2" w:rsidRPr="00F21859" w14:paraId="0CF49831" w14:textId="77777777" w:rsidTr="006822B2">
        <w:trPr>
          <w:trHeight w:val="216"/>
        </w:trPr>
        <w:tc>
          <w:tcPr>
            <w:tcW w:w="5400" w:type="dxa"/>
            <w:tcMar>
              <w:top w:w="0" w:type="dxa"/>
              <w:left w:w="108" w:type="dxa"/>
              <w:bottom w:w="0" w:type="dxa"/>
              <w:right w:w="108" w:type="dxa"/>
            </w:tcMar>
            <w:vAlign w:val="center"/>
          </w:tcPr>
          <w:p w14:paraId="68A4DC1E" w14:textId="0A978503" w:rsidR="006822B2" w:rsidRDefault="006822B2" w:rsidP="006822B2">
            <w:pPr>
              <w:rPr>
                <w:rFonts w:ascii="Tahoma" w:hAnsi="Tahoma" w:cs="Tahoma"/>
                <w:color w:val="000000"/>
                <w:sz w:val="16"/>
                <w:szCs w:val="16"/>
              </w:rPr>
            </w:pPr>
            <w:r w:rsidRPr="007F54E5">
              <w:rPr>
                <w:rFonts w:ascii="Tahoma" w:hAnsi="Tahoma" w:cs="Tahoma"/>
                <w:bCs/>
                <w:sz w:val="16"/>
                <w:szCs w:val="19"/>
              </w:rPr>
              <w:t>PowerPoint 2013</w:t>
            </w:r>
          </w:p>
        </w:tc>
        <w:tc>
          <w:tcPr>
            <w:tcW w:w="5400" w:type="dxa"/>
            <w:tcMar>
              <w:top w:w="0" w:type="dxa"/>
              <w:left w:w="108" w:type="dxa"/>
              <w:bottom w:w="0" w:type="dxa"/>
              <w:right w:w="108" w:type="dxa"/>
            </w:tcMar>
            <w:vAlign w:val="center"/>
          </w:tcPr>
          <w:p w14:paraId="179D69E8" w14:textId="71D67610"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PowerPoint 2016</w:t>
            </w:r>
          </w:p>
        </w:tc>
      </w:tr>
      <w:tr w:rsidR="006822B2" w:rsidRPr="00F21859" w14:paraId="3022A00E" w14:textId="77777777" w:rsidTr="006822B2">
        <w:trPr>
          <w:trHeight w:val="216"/>
        </w:trPr>
        <w:tc>
          <w:tcPr>
            <w:tcW w:w="5400" w:type="dxa"/>
            <w:tcMar>
              <w:top w:w="0" w:type="dxa"/>
              <w:left w:w="108" w:type="dxa"/>
              <w:bottom w:w="0" w:type="dxa"/>
              <w:right w:w="108" w:type="dxa"/>
            </w:tcMar>
            <w:vAlign w:val="center"/>
          </w:tcPr>
          <w:p w14:paraId="6AB2C7B7" w14:textId="4B7C49EF" w:rsidR="006822B2" w:rsidRDefault="006822B2" w:rsidP="006822B2">
            <w:pPr>
              <w:rPr>
                <w:rFonts w:ascii="Tahoma" w:hAnsi="Tahoma" w:cs="Tahoma"/>
                <w:color w:val="000000"/>
                <w:sz w:val="16"/>
                <w:szCs w:val="16"/>
              </w:rPr>
            </w:pPr>
            <w:r w:rsidRPr="007F54E5">
              <w:rPr>
                <w:rFonts w:ascii="Tahoma" w:hAnsi="Tahoma" w:cs="Tahoma"/>
                <w:bCs/>
                <w:sz w:val="16"/>
                <w:szCs w:val="19"/>
              </w:rPr>
              <w:t>Project профессиональный 2013</w:t>
            </w:r>
          </w:p>
        </w:tc>
        <w:tc>
          <w:tcPr>
            <w:tcW w:w="5400" w:type="dxa"/>
            <w:tcMar>
              <w:top w:w="0" w:type="dxa"/>
              <w:left w:w="108" w:type="dxa"/>
              <w:bottom w:w="0" w:type="dxa"/>
              <w:right w:w="108" w:type="dxa"/>
            </w:tcMar>
            <w:vAlign w:val="center"/>
          </w:tcPr>
          <w:p w14:paraId="67A49630" w14:textId="7A2D350E"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Project профессиональный 2016</w:t>
            </w:r>
          </w:p>
        </w:tc>
      </w:tr>
      <w:tr w:rsidR="006822B2" w:rsidRPr="00F21859" w14:paraId="4D9DAF03" w14:textId="77777777" w:rsidTr="006822B2">
        <w:trPr>
          <w:trHeight w:val="216"/>
        </w:trPr>
        <w:tc>
          <w:tcPr>
            <w:tcW w:w="5400" w:type="dxa"/>
            <w:tcMar>
              <w:top w:w="0" w:type="dxa"/>
              <w:left w:w="108" w:type="dxa"/>
              <w:bottom w:w="0" w:type="dxa"/>
              <w:right w:w="108" w:type="dxa"/>
            </w:tcMar>
            <w:vAlign w:val="center"/>
          </w:tcPr>
          <w:p w14:paraId="3D7A78D3" w14:textId="3359551F" w:rsidR="006822B2" w:rsidRDefault="006822B2" w:rsidP="006822B2">
            <w:pPr>
              <w:rPr>
                <w:rFonts w:ascii="Tahoma" w:hAnsi="Tahoma" w:cs="Tahoma"/>
                <w:color w:val="000000"/>
                <w:sz w:val="16"/>
                <w:szCs w:val="16"/>
              </w:rPr>
            </w:pPr>
            <w:r w:rsidRPr="007F54E5">
              <w:rPr>
                <w:rFonts w:ascii="Tahoma" w:hAnsi="Tahoma" w:cs="Tahoma"/>
                <w:bCs/>
                <w:sz w:val="16"/>
                <w:szCs w:val="19"/>
              </w:rPr>
              <w:t>Project стандартный 2013;</w:t>
            </w:r>
          </w:p>
        </w:tc>
        <w:tc>
          <w:tcPr>
            <w:tcW w:w="5400" w:type="dxa"/>
            <w:tcMar>
              <w:top w:w="0" w:type="dxa"/>
              <w:left w:w="108" w:type="dxa"/>
              <w:bottom w:w="0" w:type="dxa"/>
              <w:right w:w="108" w:type="dxa"/>
            </w:tcMar>
            <w:vAlign w:val="center"/>
          </w:tcPr>
          <w:p w14:paraId="1E7A1C55" w14:textId="052343A2"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Project стандартный 2016;</w:t>
            </w:r>
          </w:p>
        </w:tc>
      </w:tr>
      <w:tr w:rsidR="006822B2" w:rsidRPr="00F21859" w14:paraId="6FEA61B9" w14:textId="77777777" w:rsidTr="006822B2">
        <w:trPr>
          <w:trHeight w:val="216"/>
        </w:trPr>
        <w:tc>
          <w:tcPr>
            <w:tcW w:w="5400" w:type="dxa"/>
            <w:tcMar>
              <w:top w:w="0" w:type="dxa"/>
              <w:left w:w="108" w:type="dxa"/>
              <w:bottom w:w="0" w:type="dxa"/>
              <w:right w:w="108" w:type="dxa"/>
            </w:tcMar>
            <w:vAlign w:val="center"/>
          </w:tcPr>
          <w:p w14:paraId="7DE6EF3F" w14:textId="34E64843" w:rsidR="006822B2" w:rsidRDefault="006822B2" w:rsidP="006822B2">
            <w:pPr>
              <w:rPr>
                <w:rFonts w:ascii="Tahoma" w:hAnsi="Tahoma" w:cs="Tahoma"/>
                <w:color w:val="000000"/>
                <w:sz w:val="16"/>
                <w:szCs w:val="16"/>
              </w:rPr>
            </w:pPr>
            <w:r w:rsidRPr="007F54E5">
              <w:rPr>
                <w:rFonts w:ascii="Tahoma" w:hAnsi="Tahoma" w:cs="Tahoma"/>
                <w:bCs/>
                <w:sz w:val="16"/>
                <w:szCs w:val="19"/>
              </w:rPr>
              <w:t>Publisher 2013</w:t>
            </w:r>
          </w:p>
        </w:tc>
        <w:tc>
          <w:tcPr>
            <w:tcW w:w="5400" w:type="dxa"/>
            <w:tcMar>
              <w:top w:w="0" w:type="dxa"/>
              <w:left w:w="108" w:type="dxa"/>
              <w:bottom w:w="0" w:type="dxa"/>
              <w:right w:w="108" w:type="dxa"/>
            </w:tcMar>
            <w:vAlign w:val="center"/>
          </w:tcPr>
          <w:p w14:paraId="1F753E79" w14:textId="016F04D7"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Publisher 2016</w:t>
            </w:r>
          </w:p>
        </w:tc>
      </w:tr>
      <w:tr w:rsidR="006822B2" w:rsidRPr="00F21859" w14:paraId="4F397519" w14:textId="77777777" w:rsidTr="006822B2">
        <w:trPr>
          <w:trHeight w:val="216"/>
        </w:trPr>
        <w:tc>
          <w:tcPr>
            <w:tcW w:w="5400" w:type="dxa"/>
            <w:tcMar>
              <w:top w:w="0" w:type="dxa"/>
              <w:left w:w="108" w:type="dxa"/>
              <w:bottom w:w="0" w:type="dxa"/>
              <w:right w:w="108" w:type="dxa"/>
            </w:tcMar>
            <w:vAlign w:val="center"/>
          </w:tcPr>
          <w:p w14:paraId="2A645E15" w14:textId="1B195F0F" w:rsidR="006822B2" w:rsidRDefault="006822B2" w:rsidP="006822B2">
            <w:pPr>
              <w:rPr>
                <w:rFonts w:ascii="Tahoma" w:hAnsi="Tahoma" w:cs="Tahoma"/>
                <w:color w:val="000000"/>
                <w:sz w:val="16"/>
                <w:szCs w:val="16"/>
              </w:rPr>
            </w:pPr>
            <w:r w:rsidRPr="007F54E5">
              <w:rPr>
                <w:rFonts w:ascii="Tahoma" w:hAnsi="Tahoma" w:cs="Tahoma"/>
                <w:bCs/>
                <w:sz w:val="16"/>
                <w:szCs w:val="19"/>
              </w:rPr>
              <w:t>Visio профессиональный 2013</w:t>
            </w:r>
          </w:p>
        </w:tc>
        <w:tc>
          <w:tcPr>
            <w:tcW w:w="5400" w:type="dxa"/>
            <w:tcMar>
              <w:top w:w="0" w:type="dxa"/>
              <w:left w:w="108" w:type="dxa"/>
              <w:bottom w:w="0" w:type="dxa"/>
              <w:right w:w="108" w:type="dxa"/>
            </w:tcMar>
            <w:vAlign w:val="center"/>
          </w:tcPr>
          <w:p w14:paraId="677A05B2" w14:textId="376089B5"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Visio профессиональный 2016</w:t>
            </w:r>
          </w:p>
        </w:tc>
      </w:tr>
      <w:tr w:rsidR="006822B2" w:rsidRPr="00F21859" w14:paraId="7F6BB321" w14:textId="77777777" w:rsidTr="006822B2">
        <w:trPr>
          <w:trHeight w:val="216"/>
        </w:trPr>
        <w:tc>
          <w:tcPr>
            <w:tcW w:w="5400" w:type="dxa"/>
            <w:tcMar>
              <w:top w:w="0" w:type="dxa"/>
              <w:left w:w="108" w:type="dxa"/>
              <w:bottom w:w="0" w:type="dxa"/>
              <w:right w:w="108" w:type="dxa"/>
            </w:tcMar>
            <w:vAlign w:val="center"/>
          </w:tcPr>
          <w:p w14:paraId="0E68F6D7" w14:textId="0D8FC022" w:rsidR="006822B2" w:rsidRDefault="006822B2" w:rsidP="006822B2">
            <w:pPr>
              <w:rPr>
                <w:rFonts w:ascii="Tahoma" w:hAnsi="Tahoma" w:cs="Tahoma"/>
                <w:color w:val="000000"/>
                <w:sz w:val="16"/>
                <w:szCs w:val="16"/>
              </w:rPr>
            </w:pPr>
            <w:r w:rsidRPr="007F54E5">
              <w:rPr>
                <w:rFonts w:ascii="Tahoma" w:hAnsi="Tahoma" w:cs="Tahoma"/>
                <w:bCs/>
                <w:sz w:val="16"/>
                <w:szCs w:val="19"/>
              </w:rPr>
              <w:t>Visio стандартный 2013</w:t>
            </w:r>
          </w:p>
        </w:tc>
        <w:tc>
          <w:tcPr>
            <w:tcW w:w="5400" w:type="dxa"/>
            <w:tcMar>
              <w:top w:w="0" w:type="dxa"/>
              <w:left w:w="108" w:type="dxa"/>
              <w:bottom w:w="0" w:type="dxa"/>
              <w:right w:w="108" w:type="dxa"/>
            </w:tcMar>
            <w:vAlign w:val="center"/>
          </w:tcPr>
          <w:p w14:paraId="6BD2574A" w14:textId="5ECA8C33"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Visio стандартный 2016</w:t>
            </w:r>
          </w:p>
        </w:tc>
      </w:tr>
      <w:tr w:rsidR="006822B2" w:rsidRPr="00F21859" w14:paraId="7F5D7D15" w14:textId="77777777" w:rsidTr="006822B2">
        <w:trPr>
          <w:trHeight w:val="216"/>
        </w:trPr>
        <w:tc>
          <w:tcPr>
            <w:tcW w:w="5400" w:type="dxa"/>
            <w:tcMar>
              <w:top w:w="0" w:type="dxa"/>
              <w:left w:w="108" w:type="dxa"/>
              <w:bottom w:w="0" w:type="dxa"/>
              <w:right w:w="108" w:type="dxa"/>
            </w:tcMar>
            <w:vAlign w:val="center"/>
          </w:tcPr>
          <w:p w14:paraId="5934BA12" w14:textId="1B71750B" w:rsidR="006822B2" w:rsidRDefault="006822B2" w:rsidP="006822B2">
            <w:pPr>
              <w:rPr>
                <w:rFonts w:ascii="Tahoma" w:hAnsi="Tahoma" w:cs="Tahoma"/>
                <w:color w:val="000000"/>
                <w:sz w:val="16"/>
                <w:szCs w:val="16"/>
              </w:rPr>
            </w:pPr>
            <w:r w:rsidRPr="007F54E5">
              <w:rPr>
                <w:rFonts w:ascii="Tahoma" w:hAnsi="Tahoma" w:cs="Tahoma"/>
                <w:bCs/>
                <w:sz w:val="16"/>
                <w:szCs w:val="19"/>
              </w:rPr>
              <w:t>Word 2013</w:t>
            </w:r>
          </w:p>
        </w:tc>
        <w:tc>
          <w:tcPr>
            <w:tcW w:w="5400" w:type="dxa"/>
            <w:tcMar>
              <w:top w:w="0" w:type="dxa"/>
              <w:left w:w="108" w:type="dxa"/>
              <w:bottom w:w="0" w:type="dxa"/>
              <w:right w:w="108" w:type="dxa"/>
            </w:tcMar>
            <w:vAlign w:val="center"/>
          </w:tcPr>
          <w:p w14:paraId="56D33322" w14:textId="6AA3EBC7" w:rsidR="006822B2" w:rsidRDefault="006822B2" w:rsidP="006822B2">
            <w:pPr>
              <w:pStyle w:val="ProductList-Body"/>
              <w:rPr>
                <w:rFonts w:ascii="Tahoma" w:hAnsi="Tahoma" w:cs="Tahoma"/>
                <w:color w:val="000000"/>
                <w:sz w:val="16"/>
                <w:szCs w:val="16"/>
              </w:rPr>
            </w:pPr>
            <w:r w:rsidRPr="007F54E5">
              <w:rPr>
                <w:rFonts w:ascii="Tahoma" w:hAnsi="Tahoma" w:cs="Tahoma"/>
                <w:bCs/>
                <w:sz w:val="16"/>
                <w:szCs w:val="19"/>
              </w:rPr>
              <w:t>Word 2016</w:t>
            </w:r>
          </w:p>
        </w:tc>
      </w:tr>
    </w:tbl>
    <w:p w14:paraId="22BB8D31" w14:textId="4D840128" w:rsidR="00D549E9" w:rsidRPr="006822B2" w:rsidRDefault="00D549E9" w:rsidP="008E2012">
      <w:pPr>
        <w:spacing w:before="120" w:after="120"/>
        <w:rPr>
          <w:rFonts w:ascii="Tahoma" w:hAnsi="Tahoma" w:cs="Tahoma"/>
        </w:rPr>
      </w:pPr>
      <w:r>
        <w:rPr>
          <w:rFonts w:ascii="Tahoma" w:hAnsi="Tahoma" w:cs="Tahoma"/>
          <w:b/>
          <w:szCs w:val="16"/>
        </w:rPr>
        <w:t>Office, Office Performance Point и Office Communications Server</w:t>
      </w:r>
    </w:p>
    <w:p w14:paraId="6D3958D7" w14:textId="77777777" w:rsidR="008C65C1" w:rsidRPr="006822B2" w:rsidRDefault="008C65C1" w:rsidP="0022229F">
      <w:pPr>
        <w:tabs>
          <w:tab w:val="left" w:pos="450"/>
          <w:tab w:val="left" w:pos="1035"/>
        </w:tabs>
        <w:spacing w:before="120" w:after="120"/>
        <w:rPr>
          <w:rFonts w:ascii="Tahoma" w:hAnsi="Tahoma" w:cs="Tahoma"/>
        </w:rPr>
      </w:pPr>
      <w:r>
        <w:rPr>
          <w:rFonts w:ascii="Tahoma" w:hAnsi="Tahoma" w:cs="Tahoma"/>
          <w:sz w:val="16"/>
          <w:szCs w:val="12"/>
        </w:rPr>
        <w:t>Примечание.</w:t>
      </w:r>
      <w:r>
        <w:rPr>
          <w:rFonts w:ascii="Tahoma" w:hAnsi="Tahoma" w:cs="Tahoma"/>
          <w:sz w:val="16"/>
          <w:szCs w:val="12"/>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6822B2" w14:paraId="22BB8D35"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6822B2" w14:paraId="61EC91DE"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6822B2" w14:paraId="22BB8D3E"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6822B2" w14:paraId="22BB8D41"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6822B2" w14:paraId="22BB8D44"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6822B2" w:rsidRDefault="0071443B" w:rsidP="008E2012">
      <w:pPr>
        <w:spacing w:before="120" w:after="120"/>
        <w:rPr>
          <w:rFonts w:ascii="Tahoma" w:hAnsi="Tahoma" w:cs="Tahoma"/>
        </w:rPr>
      </w:pPr>
      <w:r>
        <w:rPr>
          <w:rFonts w:ascii="Tahoma" w:hAnsi="Tahoma" w:cs="Tahoma"/>
          <w:sz w:val="16"/>
          <w:szCs w:val="12"/>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04A359A6" w14:textId="5533E430" w:rsidR="00C267FD" w:rsidRPr="006822B2"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6822B2" w:rsidRDefault="00C267FD" w:rsidP="008E2012">
      <w:pPr>
        <w:spacing w:before="120" w:after="120"/>
        <w:rPr>
          <w:rFonts w:ascii="Tahoma" w:hAnsi="Tahoma" w:cs="Tahoma"/>
        </w:rPr>
      </w:pPr>
      <w:r>
        <w:rPr>
          <w:rFonts w:ascii="Tahoma" w:hAnsi="Tahoma" w:cs="Tahoma"/>
          <w:color w:val="000000"/>
          <w:sz w:val="16"/>
          <w:szCs w:val="16"/>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6822B2" w14:paraId="70D8940E"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Серверная лицензия SharePoint Server 2010 for Internet Sites</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Последующая версия</w:t>
            </w:r>
          </w:p>
        </w:tc>
      </w:tr>
      <w:tr w:rsidR="00C267FD" w:rsidRPr="006822B2" w14:paraId="4B39DBD7"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Standard для интернет-сайтов</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6822B2" w14:paraId="301A8DDC"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для интернет-сайтов, выпуск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C056A23" w14:textId="77777777" w:rsidR="00500F25" w:rsidRPr="006822B2" w:rsidRDefault="00500F25" w:rsidP="008E2012">
      <w:pPr>
        <w:spacing w:before="120" w:after="120"/>
        <w:rPr>
          <w:rFonts w:ascii="Tahoma" w:hAnsi="Tahoma" w:cs="Tahoma"/>
        </w:rPr>
      </w:pPr>
      <w:r>
        <w:rPr>
          <w:rFonts w:ascii="Tahoma" w:hAnsi="Tahoma" w:cs="Tahoma"/>
          <w:b/>
        </w:rPr>
        <w:t>Skype для бизнеса Server 2015</w:t>
      </w:r>
    </w:p>
    <w:p w14:paraId="46C57F94" w14:textId="77777777" w:rsidR="00500F25" w:rsidRPr="006822B2" w:rsidRDefault="00500F25" w:rsidP="008E2012">
      <w:pPr>
        <w:spacing w:before="120" w:after="120"/>
        <w:rPr>
          <w:rFonts w:ascii="Tahoma" w:hAnsi="Tahoma" w:cs="Tahoma"/>
        </w:rPr>
      </w:pPr>
      <w:r>
        <w:rPr>
          <w:rFonts w:ascii="Tahoma" w:hAnsi="Tahoma" w:cs="Tahoma"/>
          <w:color w:val="000000"/>
          <w:sz w:val="16"/>
          <w:szCs w:val="16"/>
        </w:rPr>
        <w:t xml:space="preserve">Skype для бизнеса Server 2015 — это последняя версия Skype для бизнеса Server.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6822B2" w:rsidRDefault="00500F25" w:rsidP="008E2012">
      <w:pPr>
        <w:spacing w:before="120" w:after="120"/>
        <w:rPr>
          <w:rFonts w:ascii="Tahoma" w:hAnsi="Tahoma" w:cs="Tahoma"/>
        </w:rPr>
      </w:pPr>
      <w:r>
        <w:rPr>
          <w:rFonts w:ascii="Tahoma" w:hAnsi="Tahoma" w:cs="Tahoma"/>
          <w:color w:val="000000"/>
          <w:sz w:val="16"/>
          <w:szCs w:val="16"/>
        </w:rPr>
        <w:t>Лицензии Skype для бизнеса Server 2015 CAL являются последующими лицензиями CAL для лицензий Lync Server 2013 CAL.</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6822B2" w14:paraId="4A823C26"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6822B2" w14:paraId="2BCF53AD"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6822B2" w14:paraId="2ABE3781"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6822B2" w14:paraId="04A84B24"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6822B2" w:rsidRDefault="00500F25" w:rsidP="00E14970">
      <w:pPr>
        <w:spacing w:before="120" w:after="120"/>
        <w:rPr>
          <w:rFonts w:ascii="Tahoma" w:hAnsi="Tahoma" w:cs="Tahoma"/>
        </w:rPr>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6822B2" w14:paraId="20D793AF"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6822B2" w14:paraId="20376C2F"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BB8D73" w14:textId="25A458E3" w:rsidR="006F2741" w:rsidRPr="006822B2" w:rsidRDefault="00D549E9" w:rsidP="005F58E3">
      <w:pPr>
        <w:keepNext/>
        <w:spacing w:before="120" w:after="120"/>
        <w:rPr>
          <w:rFonts w:ascii="Tahoma" w:hAnsi="Tahoma" w:cs="Tahoma"/>
        </w:rPr>
      </w:pPr>
      <w:r>
        <w:rPr>
          <w:rFonts w:ascii="Tahoma" w:hAnsi="Tahoma" w:cs="Tahoma"/>
          <w:b/>
        </w:rPr>
        <w:t>SQL Server</w:t>
      </w:r>
    </w:p>
    <w:p w14:paraId="5D9BE676" w14:textId="77777777" w:rsidR="004247CA" w:rsidRPr="006822B2" w:rsidRDefault="004247CA" w:rsidP="008E2012">
      <w:pPr>
        <w:spacing w:before="120" w:after="120"/>
        <w:rPr>
          <w:rFonts w:ascii="Tahoma" w:hAnsi="Tahoma" w:cs="Tahoma"/>
        </w:rPr>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2012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2012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6822B2" w14:paraId="3B6140B9"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6822B2" w14:paraId="278519D7"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F21859" w:rsidRDefault="004247CA" w:rsidP="00BF3880">
            <w:pPr>
              <w:rPr>
                <w:rFonts w:ascii="Tahoma" w:hAnsi="Tahoma" w:cs="Tahoma"/>
                <w:bCs/>
                <w:sz w:val="16"/>
                <w:szCs w:val="19"/>
                <w:lang w:val="pt-BR"/>
              </w:rPr>
            </w:pPr>
            <w:r>
              <w:rPr>
                <w:rFonts w:ascii="Tahoma" w:hAnsi="Tahoma" w:cs="Tahoma"/>
                <w:bCs/>
                <w:sz w:val="16"/>
                <w:szCs w:val="19"/>
              </w:rPr>
              <w:t>Одна (1) лицензия SQL Server Datacenter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F21859" w:rsidRDefault="004247CA" w:rsidP="00BF3880">
            <w:pPr>
              <w:rPr>
                <w:rFonts w:ascii="Tahoma" w:hAnsi="Tahoma" w:cs="Tahoma"/>
                <w:bCs/>
                <w:sz w:val="16"/>
                <w:szCs w:val="19"/>
              </w:rPr>
            </w:pPr>
            <w:r>
              <w:rPr>
                <w:rFonts w:ascii="Tahoma" w:hAnsi="Tahoma" w:cs="Tahoma"/>
                <w:bCs/>
                <w:sz w:val="16"/>
                <w:szCs w:val="19"/>
              </w:rPr>
              <w:t>Восемь (8) лицензий SQL Server 2012 Enterprise Core</w:t>
            </w:r>
            <w:r>
              <w:rPr>
                <w:rFonts w:ascii="Tahoma" w:hAnsi="Tahoma" w:cs="Tahoma"/>
                <w:bCs/>
                <w:sz w:val="16"/>
                <w:szCs w:val="19"/>
                <w:vertAlign w:val="superscript"/>
              </w:rPr>
              <w:t>1,2,3</w:t>
            </w:r>
          </w:p>
        </w:tc>
      </w:tr>
      <w:tr w:rsidR="004247CA" w:rsidRPr="006822B2" w14:paraId="3F6F648F"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F21859" w:rsidRDefault="004247CA" w:rsidP="00BF3880">
            <w:pPr>
              <w:rPr>
                <w:rFonts w:ascii="Tahoma" w:hAnsi="Tahoma" w:cs="Tahoma"/>
                <w:bCs/>
                <w:sz w:val="16"/>
                <w:szCs w:val="19"/>
                <w:lang w:val="pt-BR"/>
              </w:rPr>
            </w:pPr>
            <w:r>
              <w:rPr>
                <w:rFonts w:ascii="Tahoma" w:hAnsi="Tahoma" w:cs="Tahoma"/>
                <w:bCs/>
                <w:sz w:val="16"/>
                <w:szCs w:val="19"/>
              </w:rPr>
              <w:t>Одна (1) лицензия SQL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F21859" w:rsidRDefault="004247CA" w:rsidP="00BF3880">
            <w:pPr>
              <w:rPr>
                <w:rFonts w:ascii="Tahoma" w:hAnsi="Tahoma" w:cs="Tahoma"/>
                <w:bCs/>
                <w:sz w:val="16"/>
                <w:szCs w:val="19"/>
              </w:rPr>
            </w:pPr>
            <w:r>
              <w:rPr>
                <w:rFonts w:ascii="Tahoma" w:hAnsi="Tahoma" w:cs="Tahoma"/>
                <w:bCs/>
                <w:sz w:val="16"/>
                <w:szCs w:val="19"/>
              </w:rPr>
              <w:t>Четыре (4) лицензии SQL Server 2012 Enterprise Core</w:t>
            </w:r>
            <w:r>
              <w:rPr>
                <w:rFonts w:ascii="Tahoma" w:hAnsi="Tahoma" w:cs="Tahoma"/>
                <w:bCs/>
                <w:sz w:val="16"/>
                <w:szCs w:val="19"/>
                <w:vertAlign w:val="superscript"/>
              </w:rPr>
              <w:t>1,2,3</w:t>
            </w:r>
          </w:p>
        </w:tc>
      </w:tr>
      <w:tr w:rsidR="004247CA" w:rsidRPr="006822B2" w14:paraId="26063BDD"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Enterprse (серверная)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F21859" w:rsidRDefault="004247CA" w:rsidP="00BF3880">
            <w:pPr>
              <w:rPr>
                <w:rFonts w:ascii="Tahoma" w:hAnsi="Tahoma" w:cs="Tahoma"/>
                <w:szCs w:val="19"/>
              </w:rPr>
            </w:pPr>
            <w:r>
              <w:rPr>
                <w:rFonts w:ascii="Tahoma" w:hAnsi="Tahoma" w:cs="Tahoma"/>
                <w:bCs/>
                <w:sz w:val="16"/>
                <w:szCs w:val="19"/>
              </w:rPr>
              <w:t>Одна (1) лицензия SQL Server 2012 Enterprise Server</w:t>
            </w:r>
            <w:r>
              <w:rPr>
                <w:rFonts w:ascii="Tahoma" w:hAnsi="Tahoma" w:cs="Tahoma"/>
                <w:bCs/>
                <w:sz w:val="16"/>
                <w:szCs w:val="19"/>
                <w:vertAlign w:val="superscript"/>
              </w:rPr>
              <w:t>2</w:t>
            </w:r>
          </w:p>
        </w:tc>
      </w:tr>
      <w:tr w:rsidR="004247CA" w:rsidRPr="006822B2" w14:paraId="6DB9F8E3"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F21859" w:rsidRDefault="004247CA" w:rsidP="00BF3880">
            <w:pPr>
              <w:rPr>
                <w:rFonts w:ascii="Tahoma" w:hAnsi="Tahoma" w:cs="Tahoma"/>
                <w:szCs w:val="19"/>
              </w:rPr>
            </w:pPr>
            <w:r>
              <w:rPr>
                <w:rFonts w:ascii="Tahoma" w:hAnsi="Tahoma" w:cs="Tahoma"/>
                <w:bCs/>
                <w:sz w:val="16"/>
                <w:szCs w:val="19"/>
              </w:rPr>
              <w:t>Четыре (4) лицензии SQL Server 2012 Standard Core</w:t>
            </w:r>
            <w:r>
              <w:rPr>
                <w:rFonts w:ascii="Tahoma" w:hAnsi="Tahoma" w:cs="Tahoma"/>
                <w:bCs/>
                <w:sz w:val="16"/>
                <w:szCs w:val="19"/>
                <w:vertAlign w:val="superscript"/>
              </w:rPr>
              <w:t>1,3</w:t>
            </w:r>
          </w:p>
        </w:tc>
      </w:tr>
      <w:tr w:rsidR="004247CA" w:rsidRPr="006822B2" w14:paraId="1D7D345A"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Standard (серверная)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F21859" w:rsidRDefault="004247CA" w:rsidP="00BF3880">
            <w:pPr>
              <w:rPr>
                <w:rFonts w:ascii="Tahoma" w:hAnsi="Tahoma" w:cs="Tahoma"/>
                <w:szCs w:val="19"/>
              </w:rPr>
            </w:pPr>
            <w:r>
              <w:rPr>
                <w:rFonts w:ascii="Tahoma" w:hAnsi="Tahoma" w:cs="Tahoma"/>
                <w:bCs/>
                <w:sz w:val="16"/>
                <w:szCs w:val="19"/>
              </w:rPr>
              <w:t>Одна (1) лицензия SQL Server 2012 Standard Server</w:t>
            </w:r>
          </w:p>
        </w:tc>
      </w:tr>
      <w:tr w:rsidR="004247CA" w:rsidRPr="006822B2" w14:paraId="3A5EF69F"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 Workgroup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F21859" w:rsidRDefault="004247CA" w:rsidP="00BF3880">
            <w:pPr>
              <w:rPr>
                <w:rFonts w:ascii="Tahoma" w:hAnsi="Tahoma" w:cs="Tahoma"/>
                <w:bCs/>
                <w:sz w:val="16"/>
                <w:szCs w:val="19"/>
              </w:rPr>
            </w:pPr>
            <w:r>
              <w:rPr>
                <w:rFonts w:ascii="Tahoma" w:hAnsi="Tahoma" w:cs="Tahoma"/>
                <w:bCs/>
                <w:sz w:val="16"/>
                <w:szCs w:val="19"/>
              </w:rPr>
              <w:t>Четыре (4) лицензии SQL Server 2012 Standard Core</w:t>
            </w:r>
            <w:r>
              <w:rPr>
                <w:rFonts w:ascii="Tahoma" w:hAnsi="Tahoma" w:cs="Tahoma"/>
                <w:bCs/>
                <w:sz w:val="16"/>
                <w:szCs w:val="19"/>
                <w:vertAlign w:val="superscript"/>
              </w:rPr>
              <w:t>1,3</w:t>
            </w:r>
          </w:p>
        </w:tc>
      </w:tr>
      <w:tr w:rsidR="004247CA" w:rsidRPr="006822B2" w14:paraId="113359AD"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Workgroup (серверная)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2012 Standard Server</w:t>
            </w:r>
          </w:p>
        </w:tc>
      </w:tr>
    </w:tbl>
    <w:p w14:paraId="03F00DF3" w14:textId="6DF5F05B" w:rsidR="004247CA" w:rsidRPr="006822B2" w:rsidRDefault="004247CA"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Если Пользователь запускает SQL Server («SQL») на процессорах с числом ядер, превышающем число в столбце «Правомочная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2B53DF72" w14:textId="607060D0" w:rsidR="004247CA" w:rsidRPr="006822B2"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Для лицензий SQL Server 2012 Enterprise Server/CAL и SQL Server 2012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4BAFECC8" w14:textId="77777777" w:rsidR="004247CA" w:rsidRPr="006822B2"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2012.</w:t>
      </w:r>
    </w:p>
    <w:p w14:paraId="2E4FB00B" w14:textId="4B74CE8F" w:rsidR="004247CA" w:rsidRPr="006822B2" w:rsidRDefault="004247CA" w:rsidP="00E14970">
      <w:pPr>
        <w:spacing w:before="120" w:after="120"/>
        <w:rPr>
          <w:rFonts w:ascii="Tahoma" w:hAnsi="Tahoma" w:cs="Tahoma"/>
        </w:rPr>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2014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2014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6822B2" w14:paraId="292BE303"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6822B2" w14:paraId="21347010"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F21859" w:rsidRDefault="004247CA" w:rsidP="00BF3880">
            <w:pPr>
              <w:rPr>
                <w:rFonts w:ascii="Tahoma" w:hAnsi="Tahoma" w:cs="Tahoma"/>
                <w:bCs/>
                <w:sz w:val="16"/>
                <w:szCs w:val="19"/>
                <w:lang w:val="pt-BR"/>
              </w:rPr>
            </w:pPr>
            <w:r>
              <w:rPr>
                <w:rFonts w:ascii="Tahoma" w:hAnsi="Tahoma" w:cs="Tahoma"/>
                <w:bCs/>
                <w:sz w:val="16"/>
                <w:szCs w:val="19"/>
              </w:rPr>
              <w:t>Одна (1) лицензия SQL Server Datacenter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F21859" w:rsidRDefault="004247CA" w:rsidP="00BF3880">
            <w:pPr>
              <w:rPr>
                <w:rFonts w:ascii="Tahoma" w:hAnsi="Tahoma" w:cs="Tahoma"/>
                <w:bCs/>
                <w:sz w:val="16"/>
                <w:szCs w:val="19"/>
              </w:rPr>
            </w:pPr>
            <w:r>
              <w:rPr>
                <w:rFonts w:ascii="Tahoma" w:hAnsi="Tahoma" w:cs="Tahoma"/>
                <w:bCs/>
                <w:sz w:val="16"/>
                <w:szCs w:val="19"/>
              </w:rPr>
              <w:t>Восемь (8) лицензий SQL Server 2014 Enterprise Core</w:t>
            </w:r>
            <w:r>
              <w:rPr>
                <w:rFonts w:ascii="Tahoma" w:hAnsi="Tahoma" w:cs="Tahoma"/>
                <w:bCs/>
                <w:sz w:val="16"/>
                <w:szCs w:val="19"/>
                <w:vertAlign w:val="superscript"/>
              </w:rPr>
              <w:t>1,2,3</w:t>
            </w:r>
          </w:p>
        </w:tc>
      </w:tr>
      <w:tr w:rsidR="004247CA" w:rsidRPr="006822B2" w14:paraId="384FFD84"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F21859" w:rsidRDefault="004247CA" w:rsidP="00BF3880">
            <w:pPr>
              <w:rPr>
                <w:rFonts w:ascii="Tahoma" w:hAnsi="Tahoma" w:cs="Tahoma"/>
                <w:bCs/>
                <w:sz w:val="16"/>
                <w:szCs w:val="19"/>
                <w:lang w:val="pt-BR"/>
              </w:rPr>
            </w:pPr>
            <w:r>
              <w:rPr>
                <w:rFonts w:ascii="Tahoma" w:hAnsi="Tahoma" w:cs="Tahoma"/>
                <w:bCs/>
                <w:sz w:val="16"/>
                <w:szCs w:val="19"/>
              </w:rPr>
              <w:t>Одна (1) лицензия SQL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F21859" w:rsidRDefault="004247CA" w:rsidP="00BF3880">
            <w:pPr>
              <w:rPr>
                <w:rFonts w:ascii="Tahoma" w:hAnsi="Tahoma" w:cs="Tahoma"/>
                <w:bCs/>
                <w:sz w:val="16"/>
                <w:szCs w:val="19"/>
              </w:rPr>
            </w:pPr>
            <w:r>
              <w:rPr>
                <w:rFonts w:ascii="Tahoma" w:hAnsi="Tahoma" w:cs="Tahoma"/>
                <w:bCs/>
                <w:sz w:val="16"/>
                <w:szCs w:val="19"/>
              </w:rPr>
              <w:t>Четыре (4) лицензии SQL Server 2014 Enterprise Core</w:t>
            </w:r>
            <w:r>
              <w:rPr>
                <w:rFonts w:ascii="Tahoma" w:hAnsi="Tahoma" w:cs="Tahoma"/>
                <w:bCs/>
                <w:sz w:val="16"/>
                <w:szCs w:val="19"/>
                <w:vertAlign w:val="superscript"/>
              </w:rPr>
              <w:t>1,2,3</w:t>
            </w:r>
          </w:p>
        </w:tc>
      </w:tr>
      <w:tr w:rsidR="004247CA" w:rsidRPr="006822B2" w14:paraId="6DE6E8D1"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Enterprse (серверная)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F21859" w:rsidRDefault="004247CA" w:rsidP="00BF3880">
            <w:pPr>
              <w:rPr>
                <w:rFonts w:ascii="Tahoma" w:hAnsi="Tahoma" w:cs="Tahoma"/>
                <w:szCs w:val="19"/>
              </w:rPr>
            </w:pPr>
            <w:r>
              <w:rPr>
                <w:rFonts w:ascii="Tahoma" w:hAnsi="Tahoma" w:cs="Tahoma"/>
                <w:bCs/>
                <w:sz w:val="16"/>
                <w:szCs w:val="19"/>
              </w:rPr>
              <w:t>Одна (1) лицензия SQL Server 2014 Enterprise Server</w:t>
            </w:r>
            <w:r>
              <w:rPr>
                <w:rFonts w:ascii="Tahoma" w:hAnsi="Tahoma" w:cs="Tahoma"/>
                <w:bCs/>
                <w:sz w:val="16"/>
                <w:szCs w:val="19"/>
                <w:vertAlign w:val="superscript"/>
              </w:rPr>
              <w:t>2</w:t>
            </w:r>
          </w:p>
        </w:tc>
      </w:tr>
      <w:tr w:rsidR="004247CA" w:rsidRPr="006822B2" w14:paraId="6738D9FD"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F21859" w:rsidRDefault="004247CA" w:rsidP="00BF3880">
            <w:pPr>
              <w:rPr>
                <w:rFonts w:ascii="Tahoma" w:hAnsi="Tahoma" w:cs="Tahoma"/>
                <w:szCs w:val="19"/>
              </w:rPr>
            </w:pPr>
            <w:r>
              <w:rPr>
                <w:rFonts w:ascii="Tahoma" w:hAnsi="Tahoma" w:cs="Tahoma"/>
                <w:bCs/>
                <w:sz w:val="16"/>
                <w:szCs w:val="19"/>
              </w:rPr>
              <w:t>Четыре (4) лицензии SQL Server 2014 Standard Core</w:t>
            </w:r>
            <w:r>
              <w:rPr>
                <w:rFonts w:ascii="Tahoma" w:hAnsi="Tahoma" w:cs="Tahoma"/>
                <w:bCs/>
                <w:sz w:val="16"/>
                <w:szCs w:val="19"/>
                <w:vertAlign w:val="superscript"/>
              </w:rPr>
              <w:t>1,3</w:t>
            </w:r>
          </w:p>
        </w:tc>
      </w:tr>
      <w:tr w:rsidR="004247CA" w:rsidRPr="006822B2" w14:paraId="225ABB99"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Standard (серверная)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F21859" w:rsidRDefault="004247CA" w:rsidP="00BF3880">
            <w:pPr>
              <w:rPr>
                <w:rFonts w:ascii="Tahoma" w:hAnsi="Tahoma" w:cs="Tahoma"/>
                <w:szCs w:val="19"/>
              </w:rPr>
            </w:pPr>
            <w:r>
              <w:rPr>
                <w:rFonts w:ascii="Tahoma" w:hAnsi="Tahoma" w:cs="Tahoma"/>
                <w:bCs/>
                <w:sz w:val="16"/>
                <w:szCs w:val="19"/>
              </w:rPr>
              <w:t>Одна (1) лицензия SQL Server 2014 Standard Server</w:t>
            </w:r>
          </w:p>
        </w:tc>
      </w:tr>
      <w:tr w:rsidR="004247CA" w:rsidRPr="006822B2" w14:paraId="2BB0885B"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 Workgroup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F21859" w:rsidRDefault="004247CA" w:rsidP="00BF3880">
            <w:pPr>
              <w:rPr>
                <w:rFonts w:ascii="Tahoma" w:hAnsi="Tahoma" w:cs="Tahoma"/>
                <w:bCs/>
                <w:sz w:val="16"/>
                <w:szCs w:val="19"/>
              </w:rPr>
            </w:pPr>
            <w:r>
              <w:rPr>
                <w:rFonts w:ascii="Tahoma" w:hAnsi="Tahoma" w:cs="Tahoma"/>
                <w:bCs/>
                <w:sz w:val="16"/>
                <w:szCs w:val="19"/>
              </w:rPr>
              <w:t>Четыре (4) лицензии SQL Server 2014 Standard Core</w:t>
            </w:r>
            <w:r>
              <w:rPr>
                <w:rFonts w:ascii="Tahoma" w:hAnsi="Tahoma" w:cs="Tahoma"/>
                <w:bCs/>
                <w:sz w:val="16"/>
                <w:szCs w:val="19"/>
                <w:vertAlign w:val="superscript"/>
              </w:rPr>
              <w:t>1,3</w:t>
            </w:r>
          </w:p>
        </w:tc>
      </w:tr>
      <w:tr w:rsidR="004247CA" w:rsidRPr="006822B2" w14:paraId="26CCD5D8"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Workgroup (серверная)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F21859" w:rsidRDefault="004247CA" w:rsidP="00BF3880">
            <w:pPr>
              <w:rPr>
                <w:rFonts w:ascii="Tahoma" w:hAnsi="Tahoma" w:cs="Tahoma"/>
                <w:bCs/>
                <w:sz w:val="16"/>
                <w:szCs w:val="19"/>
              </w:rPr>
            </w:pPr>
            <w:r>
              <w:rPr>
                <w:rFonts w:ascii="Tahoma" w:hAnsi="Tahoma" w:cs="Tahoma"/>
                <w:bCs/>
                <w:sz w:val="16"/>
                <w:szCs w:val="19"/>
              </w:rPr>
              <w:t>Одна (1) лицензия SQL Server 2014 Standard Server</w:t>
            </w:r>
          </w:p>
        </w:tc>
      </w:tr>
    </w:tbl>
    <w:p w14:paraId="492CDCED" w14:textId="5E392C31" w:rsidR="004247CA" w:rsidRPr="006822B2" w:rsidRDefault="004247CA"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Клиентам с лицензиями на процессор для SQL Server для Использования только в среде выполнения следует учесть дополнительное примечание ниже об обновлении лицензий на ядро для SQL Server 2014.</w:t>
      </w:r>
    </w:p>
    <w:p w14:paraId="59245194" w14:textId="07F43747" w:rsidR="004247CA" w:rsidRPr="006822B2"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615A80AB" w14:textId="77777777" w:rsidR="004247CA" w:rsidRPr="006822B2"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2014.</w:t>
      </w:r>
    </w:p>
    <w:p w14:paraId="2CE9F2E8" w14:textId="472B97CE" w:rsidR="00485D5E" w:rsidRPr="006822B2" w:rsidRDefault="00485D5E" w:rsidP="00E14970">
      <w:pPr>
        <w:spacing w:before="120" w:after="120"/>
        <w:rPr>
          <w:rFonts w:ascii="Tahoma" w:hAnsi="Tahoma" w:cs="Tahoma"/>
        </w:rPr>
      </w:pPr>
      <w:r>
        <w:rPr>
          <w:rFonts w:ascii="Tahoma" w:hAnsi="Tahoma" w:cs="Tahoma"/>
          <w:color w:val="000000"/>
          <w:sz w:val="16"/>
          <w:szCs w:val="16"/>
        </w:rPr>
        <w:t xml:space="preserve">SQL Server 2012 Enterprise Core и SQL Server 2012 Standard Core — это последние версии лицензии на ядро для SQL Server, в которые включен выпуск для использования только в среде выполнения. Клиенты, для которых действует </w:t>
      </w:r>
      <w:r>
        <w:rPr>
          <w:rFonts w:ascii="Tahoma" w:hAnsi="Tahoma" w:cs="Tahoma"/>
          <w:sz w:val="16"/>
          <w:szCs w:val="16"/>
        </w:rPr>
        <w:t xml:space="preserve">Включенное право обновления </w:t>
      </w:r>
      <w:r>
        <w:rPr>
          <w:rFonts w:ascii="Tahoma" w:hAnsi="Tahoma" w:cs="Tahoma"/>
          <w:color w:val="000000"/>
          <w:sz w:val="16"/>
          <w:szCs w:val="16"/>
        </w:rPr>
        <w:t>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Enterprise Core и SQL Server 2014 Standard Core (лицензии без ограничений в использовании) соответственно и распространять их вместо лицензированных копий SQL Server 2012 Enterprise Core (для использования только в среде выполнения) и SQL Server 2012 Standard Core (для использования только в среде выполнения),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85D5E" w:rsidRPr="006822B2" w14:paraId="1F40C85B" w14:textId="77777777" w:rsidTr="00D60BC6">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F21859" w:rsidRDefault="00485D5E"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F2185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85D5E" w:rsidRPr="006822B2" w14:paraId="3930EACB"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F21859" w:rsidRDefault="00485D5E" w:rsidP="00BF3880">
            <w:pPr>
              <w:rPr>
                <w:rFonts w:ascii="Tahoma" w:hAnsi="Tahoma" w:cs="Tahoma"/>
                <w:bCs/>
                <w:sz w:val="16"/>
                <w:szCs w:val="19"/>
                <w:lang w:val="pt-BR"/>
              </w:rPr>
            </w:pPr>
            <w:r>
              <w:rPr>
                <w:rFonts w:ascii="Tahoma" w:hAnsi="Tahoma" w:cs="Tahoma"/>
                <w:bCs/>
                <w:sz w:val="16"/>
                <w:szCs w:val="19"/>
              </w:rPr>
              <w:t>Одна (1) лицензия SQL Server 2012 Enterprise Core (для использования только в среде выполнения)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21859" w:rsidRDefault="00485D5E" w:rsidP="00BF3880">
            <w:pPr>
              <w:rPr>
                <w:rFonts w:ascii="Tahoma" w:hAnsi="Tahoma" w:cs="Tahoma"/>
                <w:bCs/>
                <w:sz w:val="16"/>
                <w:szCs w:val="19"/>
                <w:vertAlign w:val="superscript"/>
              </w:rPr>
            </w:pPr>
            <w:r>
              <w:rPr>
                <w:rFonts w:ascii="Tahoma" w:hAnsi="Tahoma" w:cs="Tahoma"/>
                <w:bCs/>
                <w:sz w:val="16"/>
                <w:szCs w:val="19"/>
              </w:rPr>
              <w:t>Одна (1) лицензия SQL Server 2014 Enterprise Core (без ограничений в использовании)</w:t>
            </w:r>
            <w:r>
              <w:rPr>
                <w:rFonts w:ascii="Tahoma" w:hAnsi="Tahoma" w:cs="Tahoma"/>
                <w:bCs/>
                <w:sz w:val="16"/>
                <w:szCs w:val="19"/>
                <w:vertAlign w:val="superscript"/>
              </w:rPr>
              <w:t>1,2</w:t>
            </w:r>
          </w:p>
        </w:tc>
      </w:tr>
      <w:tr w:rsidR="00485D5E" w:rsidRPr="006822B2" w14:paraId="052B1938"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F21859" w:rsidRDefault="00485D5E" w:rsidP="00BF3880">
            <w:pPr>
              <w:rPr>
                <w:rFonts w:ascii="Tahoma" w:hAnsi="Tahoma" w:cs="Tahoma"/>
                <w:bCs/>
                <w:sz w:val="16"/>
                <w:szCs w:val="19"/>
                <w:lang w:val="pt-BR"/>
              </w:rPr>
            </w:pPr>
            <w:r>
              <w:rPr>
                <w:rFonts w:ascii="Tahoma" w:hAnsi="Tahoma" w:cs="Tahoma"/>
                <w:bCs/>
                <w:sz w:val="16"/>
                <w:szCs w:val="19"/>
              </w:rPr>
              <w:t>Одна (1) лицензия SQL Server 2012 Standard Core (для использования только в среде выполнения)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21859" w:rsidRDefault="00485D5E" w:rsidP="00BF3880">
            <w:pPr>
              <w:rPr>
                <w:rFonts w:ascii="Tahoma" w:hAnsi="Tahoma" w:cs="Tahoma"/>
                <w:bCs/>
                <w:sz w:val="16"/>
                <w:szCs w:val="19"/>
              </w:rPr>
            </w:pPr>
            <w:r>
              <w:rPr>
                <w:rFonts w:ascii="Tahoma" w:hAnsi="Tahoma" w:cs="Tahoma"/>
                <w:bCs/>
                <w:sz w:val="16"/>
                <w:szCs w:val="19"/>
              </w:rPr>
              <w:t>Одна (1) лицензия SQL Server 2014 Standard Core (без ограничений в использовании)</w:t>
            </w:r>
          </w:p>
        </w:tc>
      </w:tr>
    </w:tbl>
    <w:p w14:paraId="1A773DDD" w14:textId="480BF888" w:rsidR="00485D5E" w:rsidRPr="006822B2" w:rsidRDefault="00485D5E"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6B8CFECE" w14:textId="0E4A5306" w:rsidR="00485D5E" w:rsidRPr="006822B2" w:rsidRDefault="00485D5E" w:rsidP="005F58E3">
      <w:pPr>
        <w:rPr>
          <w:rFonts w:ascii="Tahoma" w:hAnsi="Tahoma" w:cs="Tahoma"/>
        </w:rPr>
      </w:pPr>
      <w:r>
        <w:rPr>
          <w:rFonts w:ascii="Tahoma" w:hAnsi="Tahoma" w:cs="Tahoma"/>
          <w:sz w:val="16"/>
          <w:szCs w:val="16"/>
          <w:vertAlign w:val="superscript"/>
        </w:rPr>
        <w:t>2</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Server 2014.</w:t>
      </w:r>
    </w:p>
    <w:p w14:paraId="40EEA48D" w14:textId="35B22339" w:rsidR="00583237" w:rsidRPr="006822B2" w:rsidRDefault="00583237" w:rsidP="008E2012">
      <w:pPr>
        <w:spacing w:before="120" w:after="120"/>
        <w:rPr>
          <w:rFonts w:ascii="Tahoma" w:hAnsi="Tahoma" w:cs="Tahoma"/>
        </w:rPr>
      </w:pPr>
      <w:r>
        <w:rPr>
          <w:rFonts w:ascii="Tahoma" w:hAnsi="Tahoma" w:cs="Tahoma"/>
          <w:b/>
          <w:bCs/>
          <w:szCs w:val="19"/>
        </w:rPr>
        <w:t>Предоставление перехода к продукту System Center</w:t>
      </w:r>
    </w:p>
    <w:p w14:paraId="1E2B7DC1" w14:textId="55314537" w:rsidR="00583237" w:rsidRPr="006822B2" w:rsidRDefault="00583237" w:rsidP="008E2012">
      <w:pPr>
        <w:spacing w:before="120" w:after="120"/>
        <w:rPr>
          <w:rFonts w:ascii="Tahoma" w:hAnsi="Tahoma" w:cs="Tahoma"/>
        </w:rPr>
      </w:pPr>
      <w:r>
        <w:rPr>
          <w:rFonts w:ascii="Tahoma" w:hAnsi="Tahoma" w:cs="Tahoma"/>
          <w:sz w:val="16"/>
          <w:szCs w:val="12"/>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6822B2" w14:paraId="251F2813" w14:textId="77777777" w:rsidTr="00D60BC6">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6822B2" w14:paraId="05E79D22"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19B3E534" w:rsidR="00583237" w:rsidRPr="00F21859" w:rsidRDefault="00583237" w:rsidP="00C267FD">
            <w:pPr>
              <w:rPr>
                <w:rFonts w:ascii="Tahoma" w:hAnsi="Tahoma" w:cs="Tahoma"/>
                <w:bCs/>
                <w:sz w:val="16"/>
                <w:szCs w:val="16"/>
              </w:rPr>
            </w:pPr>
            <w:r>
              <w:rPr>
                <w:rFonts w:ascii="Tahoma" w:hAnsi="Tahoma" w:cs="Tahoma"/>
                <w:bCs/>
                <w:sz w:val="16"/>
                <w:szCs w:val="19"/>
              </w:rPr>
              <w:t>Любая серверная лицензия Management Server на System Center</w:t>
            </w:r>
            <w:r w:rsidR="004E69CF">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6822B2" w14:paraId="6CAF2DAB"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Лицензия System Center Client Management Suite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6822B2" w14:paraId="49A084B2"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6822B2" w14:paraId="622E6D7A"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6822B2" w14:paraId="4C3C2597"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6822B2" w14:paraId="4C4E3B29"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6822B2" w14:paraId="35A3382E"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6822B2" w14:paraId="0797584C"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6822B2" w14:paraId="61230AB2"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Pr>
                <w:rFonts w:ascii="Tahoma" w:hAnsi="Tahoma" w:cs="Tahoma"/>
                <w:bCs/>
                <w:sz w:val="16"/>
                <w:szCs w:val="19"/>
              </w:rPr>
              <w:t>Одна (1) лицензия System Center 2012 Datacenter на каждые две (2) соответствующие лицензии System Center Server Management Suite Datacenter</w:t>
            </w:r>
          </w:p>
        </w:tc>
      </w:tr>
      <w:tr w:rsidR="00583237" w:rsidRPr="006822B2" w14:paraId="076A7FDB"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6822B2" w14:paraId="61273139"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6822B2" w14:paraId="70C26E0B"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6822B2" w14:paraId="5930D231"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6822B2" w14:paraId="0556BA71" w14:textId="77777777" w:rsidTr="00D60BC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6822B2"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14:paraId="1FA9F3D6" w14:textId="77777777" w:rsidR="00775D5C" w:rsidRPr="006822B2" w:rsidRDefault="00775D5C" w:rsidP="005F58E3">
      <w:pPr>
        <w:keepNext/>
        <w:spacing w:before="120" w:after="120"/>
        <w:rPr>
          <w:rFonts w:ascii="Tahoma" w:hAnsi="Tahoma" w:cs="Tahoma"/>
        </w:rPr>
      </w:pPr>
      <w:r>
        <w:rPr>
          <w:rFonts w:ascii="Tahoma" w:hAnsi="Tahoma" w:cs="Tahoma"/>
          <w:b/>
        </w:rPr>
        <w:t>Visual Studio 2015</w:t>
      </w:r>
    </w:p>
    <w:p w14:paraId="55FC0C97" w14:textId="77777777" w:rsidR="00775D5C" w:rsidRPr="006822B2" w:rsidRDefault="00775D5C" w:rsidP="008E2012">
      <w:pPr>
        <w:spacing w:before="120" w:after="120"/>
        <w:rPr>
          <w:rFonts w:ascii="Tahoma" w:hAnsi="Tahoma" w:cs="Tahoma"/>
        </w:rPr>
      </w:pPr>
      <w:r>
        <w:rPr>
          <w:rFonts w:ascii="Tahoma" w:hAnsi="Tahoma" w:cs="Tahoma"/>
          <w:color w:val="000000"/>
          <w:sz w:val="16"/>
          <w:szCs w:val="16"/>
        </w:rPr>
        <w:t xml:space="preserve">Visual Studio 2015 — это последняя версия продуктов Visual Studio.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6822B2" w14:paraId="40290543" w14:textId="77777777" w:rsidTr="00D60BC6">
        <w:trPr>
          <w:trHeight w:val="217"/>
        </w:trPr>
        <w:tc>
          <w:tcPr>
            <w:tcW w:w="5400" w:type="dxa"/>
            <w:tcBorders>
              <w:top w:val="nil"/>
              <w:left w:val="single" w:sz="8" w:space="0" w:color="F79646"/>
              <w:bottom w:val="single" w:sz="4" w:space="0" w:color="F79646"/>
              <w:right w:val="single" w:sz="4" w:space="0" w:color="F79646"/>
            </w:tcBorders>
            <w:shd w:val="clear" w:color="auto" w:fill="F79646"/>
          </w:tcPr>
          <w:p w14:paraId="4AE78E4C" w14:textId="77777777" w:rsidR="00775D5C" w:rsidRPr="00F21859" w:rsidRDefault="00775D5C" w:rsidP="00775D5C">
            <w:pPr>
              <w:jc w:val="center"/>
              <w:rPr>
                <w:rFonts w:ascii="Tahoma" w:hAnsi="Tahoma" w:cs="Tahoma"/>
                <w:b/>
                <w:bCs/>
                <w:iCs/>
                <w:sz w:val="18"/>
                <w:szCs w:val="18"/>
              </w:rPr>
            </w:pPr>
            <w:r>
              <w:rPr>
                <w:rFonts w:ascii="Tahoma"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04AC9B6" w14:textId="77777777" w:rsidR="00775D5C" w:rsidRPr="00F21859" w:rsidRDefault="00775D5C" w:rsidP="00775D5C">
            <w:pPr>
              <w:jc w:val="center"/>
              <w:rPr>
                <w:rFonts w:ascii="Tahoma" w:hAnsi="Tahoma" w:cs="Tahoma"/>
              </w:rPr>
            </w:pPr>
            <w:r>
              <w:rPr>
                <w:rFonts w:ascii="Tahoma" w:hAnsi="Tahoma" w:cs="Tahoma"/>
                <w:b/>
                <w:bCs/>
                <w:iCs/>
                <w:sz w:val="18"/>
                <w:szCs w:val="18"/>
              </w:rPr>
              <w:t>Последующая версия</w:t>
            </w:r>
          </w:p>
        </w:tc>
      </w:tr>
      <w:tr w:rsidR="00775D5C" w:rsidRPr="006822B2" w14:paraId="3AB0D69E" w14:textId="77777777" w:rsidTr="00D60BC6">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6822B2" w14:paraId="55F37C1B" w14:textId="77777777" w:rsidTr="00D60BC6">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6822B2" w14:paraId="505CF7F7" w14:textId="77777777" w:rsidTr="00D60BC6">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6822B2" w14:paraId="79C394A7" w14:textId="77777777" w:rsidTr="00D60BC6">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6822B2" w14:paraId="24BCEB7D" w14:textId="77777777" w:rsidTr="00D60BC6">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6822B2"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Сведения о ключе продукта</w:t>
      </w:r>
    </w:p>
    <w:p w14:paraId="22BB8D94" w14:textId="77777777" w:rsidR="008C62F2" w:rsidRPr="00B624D4" w:rsidRDefault="00B017CA" w:rsidP="00F21859">
      <w:pPr>
        <w:pStyle w:val="ListParagraph"/>
        <w:numPr>
          <w:ilvl w:val="0"/>
          <w:numId w:val="36"/>
        </w:numPr>
        <w:spacing w:before="120" w:after="120"/>
        <w:rPr>
          <w:rFonts w:ascii="Tahoma" w:hAnsi="Tahoma" w:cs="Tahoma"/>
        </w:rPr>
      </w:pPr>
      <w:r w:rsidRPr="00B624D4">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B624D4" w:rsidRDefault="00B017CA" w:rsidP="00F21859">
      <w:pPr>
        <w:pStyle w:val="ListParagraph"/>
        <w:numPr>
          <w:ilvl w:val="0"/>
          <w:numId w:val="36"/>
        </w:numPr>
        <w:spacing w:before="120" w:after="120"/>
        <w:rPr>
          <w:rFonts w:ascii="Tahoma" w:hAnsi="Tahoma" w:cs="Tahoma"/>
        </w:rPr>
      </w:pPr>
      <w:r w:rsidRPr="00B624D4">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9" w:history="1">
        <w:r w:rsidRPr="00B624D4">
          <w:rPr>
            <w:rStyle w:val="Hyperlink"/>
            <w:rFonts w:ascii="Tahoma" w:hAnsi="Tahoma" w:cs="Tahoma"/>
          </w:rPr>
          <w:t>http://technet.microsoft.com/en-us/library/ff603511.aspx</w:t>
        </w:r>
      </w:hyperlink>
      <w:r w:rsidRPr="00B624D4">
        <w:rPr>
          <w:rFonts w:ascii="Tahoma" w:hAnsi="Tahoma" w:cs="Tahoma"/>
        </w:rPr>
        <w:t>.</w:t>
      </w:r>
    </w:p>
    <w:p w14:paraId="22BB8D96" w14:textId="4830D4C8" w:rsidR="00A26EDA" w:rsidRPr="00B624D4" w:rsidRDefault="00B017CA" w:rsidP="00F21859">
      <w:pPr>
        <w:pStyle w:val="ListParagraph"/>
        <w:numPr>
          <w:ilvl w:val="0"/>
          <w:numId w:val="36"/>
        </w:numPr>
        <w:spacing w:before="120" w:after="120"/>
        <w:rPr>
          <w:rFonts w:ascii="Tahoma" w:hAnsi="Tahoma" w:cs="Tahoma"/>
        </w:rPr>
      </w:pPr>
      <w:r w:rsidRPr="00B624D4">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0" w:history="1">
        <w:r w:rsidRPr="00B624D4">
          <w:rPr>
            <w:rStyle w:val="Hyperlink"/>
            <w:rFonts w:ascii="Tahoma" w:hAnsi="Tahoma" w:cs="Tahoma"/>
          </w:rPr>
          <w:t>isvroy@microsoft.com</w:t>
        </w:r>
      </w:hyperlink>
      <w:r w:rsidRPr="00B624D4">
        <w:rPr>
          <w:rFonts w:ascii="Tahoma" w:hAnsi="Tahoma" w:cs="Tahoma"/>
        </w:rPr>
        <w:t>.</w:t>
      </w:r>
    </w:p>
    <w:p w14:paraId="22BB8D99" w14:textId="7B6A7665" w:rsidR="00555783" w:rsidRPr="006822B2" w:rsidRDefault="00CC3B64" w:rsidP="00F21859">
      <w:pPr>
        <w:spacing w:before="120" w:after="120"/>
        <w:rPr>
          <w:rFonts w:ascii="Tahoma" w:hAnsi="Tahoma" w:cs="Tahoma"/>
        </w:rPr>
      </w:pPr>
      <w:r>
        <w:rPr>
          <w:rFonts w:ascii="Tahoma" w:hAnsi="Tahoma" w:cs="Tahoma"/>
          <w:b/>
          <w:color w:val="FF6600"/>
          <w:sz w:val="24"/>
          <w:szCs w:val="24"/>
        </w:rPr>
        <w:t>Дополнительные условия программы</w:t>
      </w:r>
    </w:p>
    <w:p w14:paraId="22BB8D9B" w14:textId="146C1925" w:rsidR="00FA6CE6" w:rsidRPr="00D87F86" w:rsidRDefault="003034F7" w:rsidP="00F21859">
      <w:pPr>
        <w:pStyle w:val="ListParagraph"/>
        <w:numPr>
          <w:ilvl w:val="0"/>
          <w:numId w:val="37"/>
        </w:numPr>
        <w:spacing w:before="120" w:after="120"/>
        <w:rPr>
          <w:rFonts w:ascii="Tahoma" w:hAnsi="Tahoma" w:cs="Tahoma"/>
        </w:rPr>
      </w:pPr>
      <w:r w:rsidRPr="00D87F86">
        <w:rPr>
          <w:rFonts w:ascii="Tahoma" w:hAnsi="Tahoma" w:cs="Tahoma"/>
          <w:b/>
        </w:rPr>
        <w:t>Конфиденциальность ключей</w:t>
      </w:r>
      <w:r w:rsidRPr="00D87F86">
        <w:rPr>
          <w:rFonts w:ascii="Tahoma" w:hAnsi="Tahoma" w:cs="Tahoma"/>
          <w:b/>
          <w:bCs/>
        </w:rPr>
        <w:t>.</w:t>
      </w:r>
      <w:r w:rsidRPr="00D87F86">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1" w:history="1">
        <w:r w:rsidRPr="00D87F86">
          <w:rPr>
            <w:rStyle w:val="Hyperlink"/>
            <w:rFonts w:ascii="Tahoma" w:hAnsi="Tahoma" w:cs="Tahoma"/>
          </w:rPr>
          <w:t>http://www.microsoft.com/piracy/</w:t>
        </w:r>
      </w:hyperlink>
      <w:r w:rsidRPr="00D87F86">
        <w:rPr>
          <w:rFonts w:ascii="Tahoma" w:hAnsi="Tahoma" w:cs="Tahoma"/>
        </w:rPr>
        <w:t>.</w:t>
      </w:r>
    </w:p>
    <w:p w14:paraId="22BB8D9D" w14:textId="5E0B5588" w:rsidR="00CC3B64" w:rsidRPr="00D87F86" w:rsidRDefault="00CC3B64" w:rsidP="00F21859">
      <w:pPr>
        <w:pStyle w:val="ListParagraph"/>
        <w:numPr>
          <w:ilvl w:val="0"/>
          <w:numId w:val="37"/>
        </w:numPr>
        <w:spacing w:before="120" w:after="120"/>
        <w:rPr>
          <w:rFonts w:ascii="Tahoma" w:hAnsi="Tahoma" w:cs="Tahoma"/>
        </w:rPr>
      </w:pPr>
      <w:r w:rsidRPr="00D87F86">
        <w:rPr>
          <w:rFonts w:ascii="Tahoma" w:hAnsi="Tahoma" w:cs="Tahoma"/>
          <w:b/>
          <w:bCs/>
        </w:rPr>
        <w:t>Потенциально вирусное программное обеспечение.</w:t>
      </w:r>
      <w:r w:rsidRPr="00D87F86">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D87F86" w:rsidRDefault="003F3497" w:rsidP="00F21859">
      <w:pPr>
        <w:pStyle w:val="ListParagraph"/>
        <w:numPr>
          <w:ilvl w:val="0"/>
          <w:numId w:val="37"/>
        </w:numPr>
        <w:spacing w:before="120" w:after="120"/>
        <w:rPr>
          <w:rFonts w:ascii="Tahoma" w:hAnsi="Tahoma" w:cs="Tahoma"/>
        </w:rPr>
      </w:pPr>
      <w:r w:rsidRPr="00D87F86">
        <w:rPr>
          <w:rFonts w:ascii="Tahoma" w:hAnsi="Tahoma" w:cs="Tahoma"/>
          <w:b/>
        </w:rPr>
        <w:t>Серверы, свободные от вирусов.</w:t>
      </w:r>
      <w:r w:rsidRPr="00D87F86">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D87F86" w:rsidRDefault="00CC3B64" w:rsidP="00F21859">
      <w:pPr>
        <w:pStyle w:val="ListParagraph"/>
        <w:numPr>
          <w:ilvl w:val="0"/>
          <w:numId w:val="37"/>
        </w:numPr>
        <w:spacing w:before="120" w:after="120"/>
        <w:rPr>
          <w:rFonts w:ascii="Tahoma" w:hAnsi="Tahoma" w:cs="Tahoma"/>
        </w:rPr>
      </w:pPr>
      <w:r w:rsidRPr="00D87F86">
        <w:rPr>
          <w:rFonts w:ascii="Tahoma" w:hAnsi="Tahoma" w:cs="Tahoma"/>
          <w:b/>
        </w:rPr>
        <w:t>Требования лицензии.</w:t>
      </w:r>
      <w:r w:rsidRPr="00D87F86">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D87F86" w:rsidRDefault="00CC3B64" w:rsidP="00F21859">
      <w:pPr>
        <w:pStyle w:val="ListParagraph"/>
        <w:numPr>
          <w:ilvl w:val="0"/>
          <w:numId w:val="37"/>
        </w:numPr>
        <w:spacing w:before="120" w:after="120"/>
        <w:rPr>
          <w:rFonts w:ascii="Tahoma" w:hAnsi="Tahoma" w:cs="Tahoma"/>
        </w:rPr>
      </w:pPr>
      <w:r w:rsidRPr="00D87F86">
        <w:rPr>
          <w:rFonts w:ascii="Tahoma" w:hAnsi="Tahoma" w:cs="Tahoma"/>
          <w:b/>
        </w:rPr>
        <w:t>Пояснение в отношении ссылок на веб-сайты третьих лиц.</w:t>
      </w:r>
      <w:r w:rsidRPr="00D87F86">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D87F86" w:rsidRDefault="00CC3B64" w:rsidP="00F21859">
      <w:pPr>
        <w:pStyle w:val="ListParagraph"/>
        <w:numPr>
          <w:ilvl w:val="0"/>
          <w:numId w:val="37"/>
        </w:numPr>
        <w:spacing w:before="120" w:after="120"/>
        <w:rPr>
          <w:rFonts w:ascii="Tahoma" w:hAnsi="Tahoma" w:cs="Tahoma"/>
        </w:rPr>
      </w:pPr>
      <w:r w:rsidRPr="00D87F86">
        <w:rPr>
          <w:rFonts w:ascii="Tahoma" w:hAnsi="Tahoma" w:cs="Tahoma"/>
          <w:b/>
        </w:rPr>
        <w:t xml:space="preserve">Пояснение в отношении лицензирования Academic Edition. </w:t>
      </w:r>
      <w:r w:rsidRPr="00D87F86">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6822B2"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6822B2"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6822B2"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567C1CB" w:rsidR="00CC3B64" w:rsidRPr="006822B2" w:rsidRDefault="00CC3B64" w:rsidP="00554C8A">
      <w:pPr>
        <w:spacing w:before="120" w:after="120"/>
        <w:ind w:firstLine="360"/>
        <w:rPr>
          <w:rFonts w:ascii="Tahoma" w:hAnsi="Tahoma" w:cs="Tahoma"/>
        </w:rPr>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D" w14:textId="2E264808" w:rsidR="00554191" w:rsidRPr="006822B2" w:rsidRDefault="00554191" w:rsidP="00F21859">
      <w:pPr>
        <w:pStyle w:val="ListParagraph"/>
        <w:numPr>
          <w:ilvl w:val="0"/>
          <w:numId w:val="37"/>
        </w:numPr>
        <w:spacing w:before="120" w:after="120"/>
        <w:rPr>
          <w:rFonts w:ascii="Tahoma" w:hAnsi="Tahoma" w:cs="Tahoma"/>
        </w:rPr>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6822B2"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6822B2"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FB3AFE" w:rsidRDefault="006A34DC" w:rsidP="00F21859">
      <w:pPr>
        <w:pStyle w:val="ListParagraph"/>
        <w:numPr>
          <w:ilvl w:val="0"/>
          <w:numId w:val="37"/>
        </w:numPr>
        <w:spacing w:before="120" w:after="120"/>
        <w:rPr>
          <w:rFonts w:ascii="Tahoma" w:hAnsi="Tahoma" w:cs="Tahoma"/>
        </w:rPr>
      </w:pPr>
      <w:r w:rsidRPr="00FB3AFE">
        <w:rPr>
          <w:rFonts w:ascii="Tahoma" w:hAnsi="Tahoma" w:cs="Tahoma"/>
          <w:b/>
        </w:rPr>
        <w:t>Аутсорсинг управления приложениями.</w:t>
      </w:r>
      <w:r w:rsidRPr="00FB3AFE">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FB3AFE" w:rsidRDefault="00DA1DEE" w:rsidP="00F21859">
      <w:pPr>
        <w:pStyle w:val="ListParagraph"/>
        <w:numPr>
          <w:ilvl w:val="0"/>
          <w:numId w:val="37"/>
        </w:numPr>
        <w:spacing w:before="120" w:after="120"/>
        <w:rPr>
          <w:rFonts w:ascii="Tahoma" w:hAnsi="Tahoma" w:cs="Tahoma"/>
        </w:rPr>
      </w:pPr>
      <w:r w:rsidRPr="00FB3AFE">
        <w:rPr>
          <w:rFonts w:ascii="Tahoma" w:hAnsi="Tahoma" w:cs="Tahoma"/>
          <w:b/>
        </w:rPr>
        <w:t xml:space="preserve">Права на переход к использованию более ранней версии. </w:t>
      </w:r>
      <w:r w:rsidRPr="00FB3AFE">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FB3AFE">
        <w:rPr>
          <w:rFonts w:ascii="Tahoma" w:hAnsi="Tahoma" w:cs="Tahoma"/>
        </w:rPr>
        <w:t xml:space="preserve">до </w:t>
      </w:r>
      <w:r w:rsidRPr="00FB3AFE">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2" w:history="1">
        <w:r w:rsidRPr="00FB3AFE">
          <w:rPr>
            <w:rStyle w:val="Hyperlink"/>
            <w:rFonts w:ascii="Tahoma" w:hAnsi="Tahoma" w:cs="Tahoma"/>
          </w:rPr>
          <w:t>https://support.microsoft.com/gp/lifeselect</w:t>
        </w:r>
      </w:hyperlink>
      <w:r w:rsidRPr="00FB3AFE">
        <w:rPr>
          <w:rFonts w:ascii="Tahoma" w:hAnsi="Tahoma" w:cs="Tahoma"/>
        </w:rPr>
        <w:t xml:space="preserve"> или на заменяющем его сайте, определенном Microsoft.</w:t>
      </w:r>
      <w:r w:rsidRPr="00FB3AFE">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FB3AFE">
        <w:rPr>
          <w:rFonts w:ascii="Tahoma" w:hAnsi="Tahoma" w:cs="Tahoma"/>
        </w:rPr>
        <w:t xml:space="preserve">. </w:t>
      </w:r>
      <w:r w:rsidRPr="00FB3AFE">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FB3AFE" w:rsidRDefault="003331FA" w:rsidP="00F21859">
      <w:pPr>
        <w:pStyle w:val="NoSpacing"/>
        <w:spacing w:before="120" w:after="120"/>
        <w:ind w:left="360"/>
        <w:rPr>
          <w:rFonts w:ascii="Tahoma" w:hAnsi="Tahoma" w:cs="Tahoma"/>
        </w:rPr>
      </w:pPr>
      <w:r w:rsidRPr="00FB3AFE">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FB3AFE" w:rsidRDefault="00DA1DEE" w:rsidP="00F21859">
      <w:pPr>
        <w:pStyle w:val="ListParagraph"/>
        <w:numPr>
          <w:ilvl w:val="0"/>
          <w:numId w:val="37"/>
        </w:numPr>
        <w:spacing w:before="120" w:after="120"/>
        <w:rPr>
          <w:rFonts w:ascii="Tahoma" w:hAnsi="Tahoma" w:cs="Tahoma"/>
        </w:rPr>
      </w:pPr>
      <w:r w:rsidRPr="00FB3AFE">
        <w:rPr>
          <w:rFonts w:ascii="Tahoma" w:hAnsi="Tahoma" w:cs="Tahoma"/>
          <w:b/>
        </w:rPr>
        <w:t xml:space="preserve">Продленное распространение. </w:t>
      </w:r>
      <w:r w:rsidRPr="00FB3AFE">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FB3AFE" w:rsidRDefault="00DA1DEE" w:rsidP="00F21859">
      <w:pPr>
        <w:pStyle w:val="NoSpacing"/>
        <w:spacing w:before="120" w:after="120"/>
        <w:ind w:left="360"/>
        <w:rPr>
          <w:rFonts w:ascii="Tahoma" w:hAnsi="Tahoma" w:cs="Tahoma"/>
        </w:rPr>
      </w:pPr>
      <w:r w:rsidRPr="00FB3AFE">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6822B2" w14:paraId="02339E39" w14:textId="77777777" w:rsidTr="00D60BC6">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6822B2" w14:paraId="60281BB3" w14:textId="77777777" w:rsidTr="00D60BC6">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выпуски Standard Edition, Enterprise Edition, Datacenter Edition и Workgroup Edition (все версии)</w:t>
            </w:r>
          </w:p>
        </w:tc>
      </w:tr>
      <w:tr w:rsidR="00A16E16" w:rsidRPr="006822B2" w14:paraId="4E289E10" w14:textId="77777777" w:rsidTr="00D60BC6">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6822B2" w14:paraId="214D7BC4" w14:textId="77777777" w:rsidTr="00D60BC6">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выпуски Branch Edition, Standard Edition и Enterprise Edition (все версии)</w:t>
            </w:r>
          </w:p>
        </w:tc>
      </w:tr>
      <w:tr w:rsidR="00A16E16" w:rsidRPr="006822B2" w14:paraId="7B63AE0E" w14:textId="77777777" w:rsidTr="00D60BC6">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6822B2" w:rsidRDefault="00D833B1" w:rsidP="00D833B1">
      <w:pPr>
        <w:pStyle w:val="ListParagraph"/>
        <w:spacing w:before="120" w:after="120"/>
        <w:ind w:left="450"/>
        <w:jc w:val="both"/>
        <w:rPr>
          <w:rFonts w:ascii="Tahoma" w:hAnsi="Tahoma" w:cs="Tahoma"/>
        </w:rPr>
      </w:pPr>
    </w:p>
    <w:sectPr w:rsidR="00D833B1" w:rsidRPr="006822B2"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F5DF5" w14:textId="77777777" w:rsidR="001D3383" w:rsidRDefault="001D3383">
      <w:r>
        <w:separator/>
      </w:r>
    </w:p>
  </w:endnote>
  <w:endnote w:type="continuationSeparator" w:id="0">
    <w:p w14:paraId="6A51F54F" w14:textId="77777777" w:rsidR="001D3383" w:rsidRDefault="001D3383">
      <w:r>
        <w:continuationSeparator/>
      </w:r>
    </w:p>
  </w:endnote>
  <w:endnote w:type="continuationNotice" w:id="1">
    <w:p w14:paraId="6750CBD3" w14:textId="77777777" w:rsidR="001D3383" w:rsidRDefault="001D3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55CD454D" w:rsidR="006822B2" w:rsidRPr="00AE1BB8" w:rsidRDefault="006822B2" w:rsidP="00AE1BB8">
    <w:pPr>
      <w:pStyle w:val="Footer"/>
      <w:tabs>
        <w:tab w:val="clear" w:pos="8640"/>
      </w:tabs>
      <w:rPr>
        <w:rStyle w:val="LogoportDoNotTranslate"/>
        <w:rFonts w:ascii="Times New Roman" w:hAnsi="Times New Roman" w:cs="Verdana"/>
        <w:color w:val="auto"/>
        <w:sz w:val="20"/>
        <w:szCs w:val="20"/>
      </w:rPr>
    </w:pPr>
    <w:r w:rsidRPr="004A7492">
      <w:rPr>
        <w:rFonts w:ascii="Tahoma" w:hAnsi="Tahoma" w:cs="Tahoma"/>
        <w:i/>
        <w:snapToGrid w:val="0"/>
        <w:sz w:val="16"/>
        <w:szCs w:val="16"/>
      </w:rPr>
      <w:t xml:space="preserve">Current as of </w:t>
    </w:r>
    <w:r>
      <w:rPr>
        <w:rFonts w:ascii="Tahoma" w:hAnsi="Tahoma" w:cs="Tahoma"/>
        <w:i/>
        <w:snapToGrid w:val="0"/>
        <w:sz w:val="16"/>
        <w:szCs w:val="16"/>
        <w:lang w:val="en-US"/>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6A7F28">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6A7F28">
      <w:rPr>
        <w:rStyle w:val="PageNumber"/>
        <w:rFonts w:ascii="Tahoma" w:hAnsi="Tahoma" w:cs="Tahoma"/>
        <w:i/>
        <w:noProof/>
        <w:sz w:val="16"/>
        <w:szCs w:val="16"/>
      </w:rPr>
      <w:t>10</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7341C4FA" w:rsidR="006822B2" w:rsidRPr="00CF3F1C" w:rsidRDefault="006822B2" w:rsidP="00CF3F1C">
    <w:pPr>
      <w:pStyle w:val="Footer"/>
      <w:tabs>
        <w:tab w:val="clear" w:pos="8640"/>
      </w:tabs>
      <w:rPr>
        <w:rStyle w:val="LogoportDoNotTranslate"/>
        <w:rFonts w:ascii="Times New Roman" w:hAnsi="Times New Roman" w:cs="Verdana"/>
        <w:color w:val="auto"/>
        <w:sz w:val="20"/>
        <w:szCs w:val="20"/>
      </w:rPr>
    </w:pPr>
    <w:r w:rsidRPr="004A7492">
      <w:rPr>
        <w:rFonts w:ascii="Tahoma" w:hAnsi="Tahoma" w:cs="Tahoma"/>
        <w:i/>
        <w:snapToGrid w:val="0"/>
        <w:sz w:val="16"/>
        <w:szCs w:val="16"/>
      </w:rPr>
      <w:t xml:space="preserve">Current as of </w:t>
    </w:r>
    <w:r>
      <w:rPr>
        <w:rFonts w:ascii="Tahoma" w:hAnsi="Tahoma" w:cs="Tahoma"/>
        <w:i/>
        <w:snapToGrid w:val="0"/>
        <w:sz w:val="16"/>
        <w:szCs w:val="16"/>
        <w:lang w:val="en-US"/>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4E317E">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4E317E">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B0F25" w14:textId="77777777" w:rsidR="001D3383" w:rsidRDefault="001D3383">
      <w:r>
        <w:separator/>
      </w:r>
    </w:p>
  </w:footnote>
  <w:footnote w:type="continuationSeparator" w:id="0">
    <w:p w14:paraId="1C6167CE" w14:textId="77777777" w:rsidR="001D3383" w:rsidRDefault="001D3383">
      <w:r>
        <w:continuationSeparator/>
      </w:r>
    </w:p>
  </w:footnote>
  <w:footnote w:type="continuationNotice" w:id="1">
    <w:p w14:paraId="7C1AD7DC" w14:textId="77777777" w:rsidR="001D3383" w:rsidRDefault="001D338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323DF49C" w:rsidR="006822B2" w:rsidRDefault="004E317E" w:rsidP="004A7492">
    <w:pPr>
      <w:pStyle w:val="Header"/>
      <w:spacing w:before="240"/>
    </w:pPr>
    <w:r>
      <w:rPr>
        <w:noProof/>
      </w:rPr>
      <w:pict w14:anchorId="007F6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79A8ECF1" w:rsidR="006822B2" w:rsidRDefault="004E317E">
    <w:pPr>
      <w:pStyle w:val="Header"/>
    </w:pPr>
    <w:r>
      <w:rPr>
        <w:noProof/>
      </w:rPr>
      <w:pict w14:anchorId="4E143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6822B2" w:rsidRDefault="006822B2">
    <w:pPr>
      <w:pStyle w:val="Header"/>
    </w:pPr>
  </w:p>
  <w:p w14:paraId="6F94761F" w14:textId="7957E341" w:rsidR="006822B2" w:rsidRDefault="006822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499E9B2E"/>
    <w:lvl w:ilvl="0" w:tplc="9AF8936E">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CC7C31A6"/>
    <w:lvl w:ilvl="0" w:tplc="24A2C50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D52D7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1E2243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E3885E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0768D72"/>
    <w:lvl w:ilvl="0" w:tplc="E1EE16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1mQIZ9WzO9zVsCo0AKKxE7LX4PUWE0uAMCu82+peNMz7ghMh+RzoAhB6pOgE++O8lNvbheIpC1TeoxGXuIxPg==" w:salt="YF+6RxwT9hU3VwleGbKTV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52B1"/>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6884"/>
    <w:rsid w:val="00066CE7"/>
    <w:rsid w:val="0006781E"/>
    <w:rsid w:val="00070C9F"/>
    <w:rsid w:val="00071C9C"/>
    <w:rsid w:val="00072BE0"/>
    <w:rsid w:val="000746F2"/>
    <w:rsid w:val="0007641F"/>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1A1D"/>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13F2"/>
    <w:rsid w:val="00132A00"/>
    <w:rsid w:val="00133E7B"/>
    <w:rsid w:val="00134F83"/>
    <w:rsid w:val="0013790A"/>
    <w:rsid w:val="00141118"/>
    <w:rsid w:val="0014117F"/>
    <w:rsid w:val="00142DBB"/>
    <w:rsid w:val="00145745"/>
    <w:rsid w:val="00147657"/>
    <w:rsid w:val="00153195"/>
    <w:rsid w:val="00153F1C"/>
    <w:rsid w:val="00154339"/>
    <w:rsid w:val="0016095C"/>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608"/>
    <w:rsid w:val="00197898"/>
    <w:rsid w:val="00197A9E"/>
    <w:rsid w:val="001A12FB"/>
    <w:rsid w:val="001A1475"/>
    <w:rsid w:val="001A15DE"/>
    <w:rsid w:val="001A1A52"/>
    <w:rsid w:val="001A3334"/>
    <w:rsid w:val="001A6C63"/>
    <w:rsid w:val="001A74A7"/>
    <w:rsid w:val="001B19DC"/>
    <w:rsid w:val="001B79D9"/>
    <w:rsid w:val="001C12AE"/>
    <w:rsid w:val="001C35D3"/>
    <w:rsid w:val="001C406B"/>
    <w:rsid w:val="001C5A80"/>
    <w:rsid w:val="001C7B0A"/>
    <w:rsid w:val="001D0F26"/>
    <w:rsid w:val="001D16EC"/>
    <w:rsid w:val="001D3383"/>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3FF"/>
    <w:rsid w:val="00206E89"/>
    <w:rsid w:val="00210D6C"/>
    <w:rsid w:val="0021325F"/>
    <w:rsid w:val="002206A9"/>
    <w:rsid w:val="00221766"/>
    <w:rsid w:val="00221A7A"/>
    <w:rsid w:val="00221C0C"/>
    <w:rsid w:val="0022229F"/>
    <w:rsid w:val="00222770"/>
    <w:rsid w:val="00224E5D"/>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1434"/>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2F0"/>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57908"/>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564"/>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7492"/>
    <w:rsid w:val="004B1D33"/>
    <w:rsid w:val="004B1D9B"/>
    <w:rsid w:val="004B318E"/>
    <w:rsid w:val="004B3672"/>
    <w:rsid w:val="004B4F0E"/>
    <w:rsid w:val="004B6008"/>
    <w:rsid w:val="004B6198"/>
    <w:rsid w:val="004C2153"/>
    <w:rsid w:val="004C2A33"/>
    <w:rsid w:val="004C5490"/>
    <w:rsid w:val="004C54C4"/>
    <w:rsid w:val="004C604E"/>
    <w:rsid w:val="004C7FD6"/>
    <w:rsid w:val="004E0385"/>
    <w:rsid w:val="004E2C7E"/>
    <w:rsid w:val="004E317E"/>
    <w:rsid w:val="004E51A1"/>
    <w:rsid w:val="004E58C8"/>
    <w:rsid w:val="004E6164"/>
    <w:rsid w:val="004E69CF"/>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4B36"/>
    <w:rsid w:val="00515507"/>
    <w:rsid w:val="0051560C"/>
    <w:rsid w:val="0051599D"/>
    <w:rsid w:val="00516B69"/>
    <w:rsid w:val="00516E19"/>
    <w:rsid w:val="00517A28"/>
    <w:rsid w:val="00517E7A"/>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4C8A"/>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739"/>
    <w:rsid w:val="00590A76"/>
    <w:rsid w:val="0059253A"/>
    <w:rsid w:val="00593C3E"/>
    <w:rsid w:val="00593DF1"/>
    <w:rsid w:val="0059521D"/>
    <w:rsid w:val="005962C3"/>
    <w:rsid w:val="0059769B"/>
    <w:rsid w:val="00597957"/>
    <w:rsid w:val="00597AC7"/>
    <w:rsid w:val="005A52CA"/>
    <w:rsid w:val="005A6CD4"/>
    <w:rsid w:val="005B19EF"/>
    <w:rsid w:val="005B2E68"/>
    <w:rsid w:val="005B48D4"/>
    <w:rsid w:val="005B5938"/>
    <w:rsid w:val="005B61FC"/>
    <w:rsid w:val="005B76F6"/>
    <w:rsid w:val="005C103A"/>
    <w:rsid w:val="005C4351"/>
    <w:rsid w:val="005C587F"/>
    <w:rsid w:val="005C754D"/>
    <w:rsid w:val="005D084C"/>
    <w:rsid w:val="005D2142"/>
    <w:rsid w:val="005D4522"/>
    <w:rsid w:val="005D4BDC"/>
    <w:rsid w:val="005E162A"/>
    <w:rsid w:val="005E30DE"/>
    <w:rsid w:val="005E6ACE"/>
    <w:rsid w:val="005F331F"/>
    <w:rsid w:val="005F3A9D"/>
    <w:rsid w:val="005F4364"/>
    <w:rsid w:val="005F477F"/>
    <w:rsid w:val="005F4F34"/>
    <w:rsid w:val="005F58E3"/>
    <w:rsid w:val="005F6018"/>
    <w:rsid w:val="00600071"/>
    <w:rsid w:val="00605AEC"/>
    <w:rsid w:val="00607956"/>
    <w:rsid w:val="00610675"/>
    <w:rsid w:val="006116D1"/>
    <w:rsid w:val="00613AF0"/>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4E9"/>
    <w:rsid w:val="0067159F"/>
    <w:rsid w:val="00671613"/>
    <w:rsid w:val="0067342B"/>
    <w:rsid w:val="0067447F"/>
    <w:rsid w:val="00677302"/>
    <w:rsid w:val="0067739C"/>
    <w:rsid w:val="006773E4"/>
    <w:rsid w:val="00680DEA"/>
    <w:rsid w:val="00681B40"/>
    <w:rsid w:val="006822B2"/>
    <w:rsid w:val="00683F1E"/>
    <w:rsid w:val="0069103C"/>
    <w:rsid w:val="00693426"/>
    <w:rsid w:val="00693D1A"/>
    <w:rsid w:val="00695445"/>
    <w:rsid w:val="006954A6"/>
    <w:rsid w:val="006971D2"/>
    <w:rsid w:val="006976E1"/>
    <w:rsid w:val="006A06EA"/>
    <w:rsid w:val="006A0929"/>
    <w:rsid w:val="006A1B8A"/>
    <w:rsid w:val="006A34DC"/>
    <w:rsid w:val="006A5B88"/>
    <w:rsid w:val="006A5CE2"/>
    <w:rsid w:val="006A6763"/>
    <w:rsid w:val="006A6C85"/>
    <w:rsid w:val="006A7F28"/>
    <w:rsid w:val="006C036C"/>
    <w:rsid w:val="006C10F4"/>
    <w:rsid w:val="006C2114"/>
    <w:rsid w:val="006C410F"/>
    <w:rsid w:val="006C4859"/>
    <w:rsid w:val="006D12A6"/>
    <w:rsid w:val="006D1842"/>
    <w:rsid w:val="006D2E37"/>
    <w:rsid w:val="006D3BEC"/>
    <w:rsid w:val="006D6278"/>
    <w:rsid w:val="006D63BB"/>
    <w:rsid w:val="006D7DD8"/>
    <w:rsid w:val="006E1A93"/>
    <w:rsid w:val="006E1EAD"/>
    <w:rsid w:val="006E3347"/>
    <w:rsid w:val="006E66F8"/>
    <w:rsid w:val="006F122D"/>
    <w:rsid w:val="006F2741"/>
    <w:rsid w:val="006F3608"/>
    <w:rsid w:val="006F58DB"/>
    <w:rsid w:val="0070672E"/>
    <w:rsid w:val="00707B4C"/>
    <w:rsid w:val="0071443B"/>
    <w:rsid w:val="0071598A"/>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208"/>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D39"/>
    <w:rsid w:val="007D6EC8"/>
    <w:rsid w:val="007D7F93"/>
    <w:rsid w:val="007F00F9"/>
    <w:rsid w:val="007F0992"/>
    <w:rsid w:val="007F0B03"/>
    <w:rsid w:val="007F174F"/>
    <w:rsid w:val="007F2A14"/>
    <w:rsid w:val="007F2F57"/>
    <w:rsid w:val="007F3401"/>
    <w:rsid w:val="007F3E20"/>
    <w:rsid w:val="007F57D7"/>
    <w:rsid w:val="00800AAF"/>
    <w:rsid w:val="00802A5F"/>
    <w:rsid w:val="008048BA"/>
    <w:rsid w:val="00807522"/>
    <w:rsid w:val="0081047B"/>
    <w:rsid w:val="008128A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6938"/>
    <w:rsid w:val="00837E60"/>
    <w:rsid w:val="00850CB6"/>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563"/>
    <w:rsid w:val="008B1902"/>
    <w:rsid w:val="008B6D84"/>
    <w:rsid w:val="008B7698"/>
    <w:rsid w:val="008C274A"/>
    <w:rsid w:val="008C2BE9"/>
    <w:rsid w:val="008C38CA"/>
    <w:rsid w:val="008C4CA4"/>
    <w:rsid w:val="008C609F"/>
    <w:rsid w:val="008C62F2"/>
    <w:rsid w:val="008C65C1"/>
    <w:rsid w:val="008D137C"/>
    <w:rsid w:val="008D20D6"/>
    <w:rsid w:val="008D28E1"/>
    <w:rsid w:val="008D540A"/>
    <w:rsid w:val="008D5F66"/>
    <w:rsid w:val="008D60CF"/>
    <w:rsid w:val="008D79F1"/>
    <w:rsid w:val="008E195C"/>
    <w:rsid w:val="008E2012"/>
    <w:rsid w:val="008E45A4"/>
    <w:rsid w:val="008E581A"/>
    <w:rsid w:val="008E5D5F"/>
    <w:rsid w:val="008E64A4"/>
    <w:rsid w:val="008E7016"/>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5FCA"/>
    <w:rsid w:val="0095694A"/>
    <w:rsid w:val="00956ADE"/>
    <w:rsid w:val="0095789E"/>
    <w:rsid w:val="00960704"/>
    <w:rsid w:val="00961B6D"/>
    <w:rsid w:val="00962D93"/>
    <w:rsid w:val="00965711"/>
    <w:rsid w:val="00965D26"/>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4852"/>
    <w:rsid w:val="00995B21"/>
    <w:rsid w:val="009960BA"/>
    <w:rsid w:val="00996301"/>
    <w:rsid w:val="0099711E"/>
    <w:rsid w:val="009971BE"/>
    <w:rsid w:val="009978B1"/>
    <w:rsid w:val="009A43E1"/>
    <w:rsid w:val="009A5292"/>
    <w:rsid w:val="009B066E"/>
    <w:rsid w:val="009B7E5E"/>
    <w:rsid w:val="009C0DD6"/>
    <w:rsid w:val="009C324D"/>
    <w:rsid w:val="009C3CC2"/>
    <w:rsid w:val="009C4106"/>
    <w:rsid w:val="009C5119"/>
    <w:rsid w:val="009C5BAD"/>
    <w:rsid w:val="009C5F6E"/>
    <w:rsid w:val="009C6822"/>
    <w:rsid w:val="009C6A16"/>
    <w:rsid w:val="009C7B45"/>
    <w:rsid w:val="009C7CCC"/>
    <w:rsid w:val="009D0622"/>
    <w:rsid w:val="009D0AF3"/>
    <w:rsid w:val="009D351D"/>
    <w:rsid w:val="009D4063"/>
    <w:rsid w:val="009D5753"/>
    <w:rsid w:val="009D614A"/>
    <w:rsid w:val="009D6801"/>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21EA"/>
    <w:rsid w:val="00A53C54"/>
    <w:rsid w:val="00A55877"/>
    <w:rsid w:val="00A558A9"/>
    <w:rsid w:val="00A56937"/>
    <w:rsid w:val="00A617A6"/>
    <w:rsid w:val="00A620D2"/>
    <w:rsid w:val="00A6468D"/>
    <w:rsid w:val="00A64C19"/>
    <w:rsid w:val="00A65F6B"/>
    <w:rsid w:val="00A66D97"/>
    <w:rsid w:val="00A73AF3"/>
    <w:rsid w:val="00A73F4F"/>
    <w:rsid w:val="00A74203"/>
    <w:rsid w:val="00A75348"/>
    <w:rsid w:val="00A755E0"/>
    <w:rsid w:val="00A75809"/>
    <w:rsid w:val="00A76381"/>
    <w:rsid w:val="00A772BD"/>
    <w:rsid w:val="00A777BB"/>
    <w:rsid w:val="00A8423C"/>
    <w:rsid w:val="00A84DD7"/>
    <w:rsid w:val="00A85711"/>
    <w:rsid w:val="00A86212"/>
    <w:rsid w:val="00A95CE7"/>
    <w:rsid w:val="00AA07E5"/>
    <w:rsid w:val="00AA0EC2"/>
    <w:rsid w:val="00AA2020"/>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1BB8"/>
    <w:rsid w:val="00AE259F"/>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189D"/>
    <w:rsid w:val="00B613E8"/>
    <w:rsid w:val="00B6185C"/>
    <w:rsid w:val="00B624D4"/>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5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C7311"/>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0746A"/>
    <w:rsid w:val="00C10B41"/>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55E8B"/>
    <w:rsid w:val="00C604A9"/>
    <w:rsid w:val="00C605FD"/>
    <w:rsid w:val="00C60EFA"/>
    <w:rsid w:val="00C6105D"/>
    <w:rsid w:val="00C62647"/>
    <w:rsid w:val="00C63580"/>
    <w:rsid w:val="00C642A8"/>
    <w:rsid w:val="00C647CB"/>
    <w:rsid w:val="00C65432"/>
    <w:rsid w:val="00C65D2A"/>
    <w:rsid w:val="00C72692"/>
    <w:rsid w:val="00C755E2"/>
    <w:rsid w:val="00C75782"/>
    <w:rsid w:val="00C77DD7"/>
    <w:rsid w:val="00C803F4"/>
    <w:rsid w:val="00C80D0B"/>
    <w:rsid w:val="00C85968"/>
    <w:rsid w:val="00C91610"/>
    <w:rsid w:val="00C91DDC"/>
    <w:rsid w:val="00C92355"/>
    <w:rsid w:val="00C92FDA"/>
    <w:rsid w:val="00C93E47"/>
    <w:rsid w:val="00C96E6D"/>
    <w:rsid w:val="00CA15CC"/>
    <w:rsid w:val="00CA712D"/>
    <w:rsid w:val="00CB0422"/>
    <w:rsid w:val="00CB077C"/>
    <w:rsid w:val="00CB1D13"/>
    <w:rsid w:val="00CB21B6"/>
    <w:rsid w:val="00CB3BB2"/>
    <w:rsid w:val="00CB4888"/>
    <w:rsid w:val="00CB4913"/>
    <w:rsid w:val="00CB4FE2"/>
    <w:rsid w:val="00CB6388"/>
    <w:rsid w:val="00CB6FCB"/>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3F1C"/>
    <w:rsid w:val="00CF4090"/>
    <w:rsid w:val="00CF5715"/>
    <w:rsid w:val="00CF7075"/>
    <w:rsid w:val="00D04A83"/>
    <w:rsid w:val="00D10EF9"/>
    <w:rsid w:val="00D11A32"/>
    <w:rsid w:val="00D12E8A"/>
    <w:rsid w:val="00D139D0"/>
    <w:rsid w:val="00D142D2"/>
    <w:rsid w:val="00D157D2"/>
    <w:rsid w:val="00D161C7"/>
    <w:rsid w:val="00D17103"/>
    <w:rsid w:val="00D21983"/>
    <w:rsid w:val="00D2211A"/>
    <w:rsid w:val="00D24264"/>
    <w:rsid w:val="00D24E5C"/>
    <w:rsid w:val="00D26A6B"/>
    <w:rsid w:val="00D26BFF"/>
    <w:rsid w:val="00D276F1"/>
    <w:rsid w:val="00D27C67"/>
    <w:rsid w:val="00D30D6B"/>
    <w:rsid w:val="00D31262"/>
    <w:rsid w:val="00D3197D"/>
    <w:rsid w:val="00D33467"/>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0BC6"/>
    <w:rsid w:val="00D617FA"/>
    <w:rsid w:val="00D622F8"/>
    <w:rsid w:val="00D63435"/>
    <w:rsid w:val="00D63608"/>
    <w:rsid w:val="00D7078D"/>
    <w:rsid w:val="00D74DEF"/>
    <w:rsid w:val="00D833B1"/>
    <w:rsid w:val="00D834C7"/>
    <w:rsid w:val="00D86641"/>
    <w:rsid w:val="00D87F86"/>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DF7FBF"/>
    <w:rsid w:val="00E00F86"/>
    <w:rsid w:val="00E01D47"/>
    <w:rsid w:val="00E02283"/>
    <w:rsid w:val="00E034B7"/>
    <w:rsid w:val="00E038DE"/>
    <w:rsid w:val="00E111AD"/>
    <w:rsid w:val="00E12BC1"/>
    <w:rsid w:val="00E1389C"/>
    <w:rsid w:val="00E14660"/>
    <w:rsid w:val="00E148EB"/>
    <w:rsid w:val="00E14970"/>
    <w:rsid w:val="00E1516B"/>
    <w:rsid w:val="00E246B4"/>
    <w:rsid w:val="00E302FE"/>
    <w:rsid w:val="00E30B58"/>
    <w:rsid w:val="00E30BF6"/>
    <w:rsid w:val="00E30C7E"/>
    <w:rsid w:val="00E31D8D"/>
    <w:rsid w:val="00E359CF"/>
    <w:rsid w:val="00E369BE"/>
    <w:rsid w:val="00E4033C"/>
    <w:rsid w:val="00E40AC4"/>
    <w:rsid w:val="00E40B1E"/>
    <w:rsid w:val="00E41C41"/>
    <w:rsid w:val="00E4256D"/>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1C21"/>
    <w:rsid w:val="00E85212"/>
    <w:rsid w:val="00E86980"/>
    <w:rsid w:val="00E92037"/>
    <w:rsid w:val="00E936B6"/>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6AB8"/>
    <w:rsid w:val="00EC7032"/>
    <w:rsid w:val="00ED1A73"/>
    <w:rsid w:val="00ED2EBC"/>
    <w:rsid w:val="00ED3BF7"/>
    <w:rsid w:val="00ED4A07"/>
    <w:rsid w:val="00ED557C"/>
    <w:rsid w:val="00EE057D"/>
    <w:rsid w:val="00EE2435"/>
    <w:rsid w:val="00EE2AF5"/>
    <w:rsid w:val="00EE2E45"/>
    <w:rsid w:val="00EE449B"/>
    <w:rsid w:val="00EF228A"/>
    <w:rsid w:val="00EF3702"/>
    <w:rsid w:val="00EF3812"/>
    <w:rsid w:val="00EF54CB"/>
    <w:rsid w:val="00EF5DE2"/>
    <w:rsid w:val="00EF7DD2"/>
    <w:rsid w:val="00F0069E"/>
    <w:rsid w:val="00F01F3D"/>
    <w:rsid w:val="00F0213A"/>
    <w:rsid w:val="00F02E07"/>
    <w:rsid w:val="00F038FE"/>
    <w:rsid w:val="00F0455C"/>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47A9F"/>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26B"/>
    <w:rsid w:val="00F76FF8"/>
    <w:rsid w:val="00F7740C"/>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AF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 w:val="00FF74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AA2020"/>
    <w:rPr>
      <w:rFonts w:ascii="Courier New" w:hAnsi="Courier New" w:cs="Courier New"/>
      <w:b w:val="0"/>
      <w:i w:val="0"/>
      <w:color w:val="FF0000"/>
      <w:sz w:val="18"/>
      <w:szCs w:val="28"/>
    </w:rPr>
  </w:style>
  <w:style w:type="character" w:customStyle="1" w:styleId="LogoportDoNotTranslate">
    <w:name w:val="LogoportDoNotTranslate"/>
    <w:rsid w:val="00AA2020"/>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5B6D9-26C9-4563-A42B-D4D4E3E7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6053</Words>
  <Characters>34503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40476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2015-10-02T05:26:00Z</dcterms:created>
  <dcterms:modified xsi:type="dcterms:W3CDTF">2015-10-02T16:34:00Z</dcterms:modified>
</cp:coreProperties>
</file>